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1" w:rsidRPr="00400C21" w:rsidRDefault="00400C21" w:rsidP="00400C21">
      <w:pPr>
        <w:pStyle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0C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МЕСТНАЯ АДМИНИСТРАЦИЯ</w:t>
      </w:r>
    </w:p>
    <w:p w:rsidR="00400C21" w:rsidRPr="00400C21" w:rsidRDefault="00400C21" w:rsidP="00400C21">
      <w:pPr>
        <w:pStyle w:val="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0C2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СЕЛЬСКОЕ ПОСЕЛЕНИЕ</w:t>
      </w:r>
    </w:p>
    <w:p w:rsidR="00400C21" w:rsidRPr="00400C21" w:rsidRDefault="00400C21" w:rsidP="00400C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C21">
        <w:rPr>
          <w:rFonts w:ascii="Times New Roman" w:hAnsi="Times New Roman" w:cs="Times New Roman"/>
          <w:color w:val="000000"/>
          <w:sz w:val="28"/>
          <w:szCs w:val="28"/>
        </w:rPr>
        <w:t>«ТУНКА» ТУНКИНСКОГО РАЙОНА РЕСПУБЛИКИ БУРЯТИЯ</w:t>
      </w:r>
    </w:p>
    <w:p w:rsidR="00400C21" w:rsidRPr="00400C21" w:rsidRDefault="00400C21" w:rsidP="00400C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C21">
        <w:rPr>
          <w:rFonts w:ascii="Times New Roman" w:hAnsi="Times New Roman" w:cs="Times New Roman"/>
          <w:color w:val="000000"/>
          <w:sz w:val="28"/>
          <w:szCs w:val="28"/>
        </w:rPr>
        <w:t>БУРЯАД РЕСПУБЛИКЫН ТУНХЭНЭЙ АЙМАГАЙ «</w:t>
      </w:r>
      <w:proofErr w:type="gramStart"/>
      <w:r w:rsidRPr="00400C21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 w:rsidRPr="00400C21">
        <w:rPr>
          <w:rFonts w:ascii="Times New Roman" w:hAnsi="Times New Roman" w:cs="Times New Roman"/>
          <w:color w:val="000000"/>
          <w:sz w:val="28"/>
          <w:szCs w:val="28"/>
        </w:rPr>
        <w:t>УHХЭ</w:t>
      </w:r>
      <w:r w:rsidRPr="00400C2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00C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0C21" w:rsidRPr="00400C21" w:rsidRDefault="00400C21" w:rsidP="00400C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C2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00C21">
        <w:rPr>
          <w:rFonts w:ascii="Times New Roman" w:hAnsi="Times New Roman" w:cs="Times New Roman"/>
          <w:color w:val="000000"/>
          <w:sz w:val="28"/>
          <w:szCs w:val="28"/>
        </w:rPr>
        <w:t>УУРИИН</w:t>
      </w:r>
      <w:proofErr w:type="gramEnd"/>
      <w:r w:rsidRPr="00400C21">
        <w:rPr>
          <w:rFonts w:ascii="Times New Roman" w:hAnsi="Times New Roman" w:cs="Times New Roman"/>
          <w:color w:val="000000"/>
          <w:sz w:val="28"/>
          <w:szCs w:val="28"/>
        </w:rPr>
        <w:t xml:space="preserve"> ГЭ</w:t>
      </w:r>
      <w:r w:rsidRPr="00400C2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00C21">
        <w:rPr>
          <w:rFonts w:ascii="Times New Roman" w:hAnsi="Times New Roman" w:cs="Times New Roman"/>
          <w:color w:val="000000"/>
          <w:sz w:val="28"/>
          <w:szCs w:val="28"/>
        </w:rPr>
        <w:t>ЭН МУНИЦИПАЛЬНА БАЙГУУЛАМЖЫН</w:t>
      </w:r>
    </w:p>
    <w:p w:rsidR="00400C21" w:rsidRPr="00400C21" w:rsidRDefault="00400C21" w:rsidP="00400C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0C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ЗАХИРГАН</w:t>
      </w:r>
    </w:p>
    <w:p w:rsidR="00400C21" w:rsidRPr="00400C21" w:rsidRDefault="00400C21" w:rsidP="00400C21">
      <w:pPr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00C21" w:rsidRPr="00400C21" w:rsidRDefault="00400C21" w:rsidP="00400C21">
      <w:pPr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00C21" w:rsidRPr="00400C21" w:rsidRDefault="00400C21" w:rsidP="00400C21">
      <w:pPr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           02.08. 2023 г                                                                     </w:t>
      </w:r>
      <w:r w:rsidR="005A54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C21">
        <w:rPr>
          <w:rFonts w:ascii="Times New Roman" w:hAnsi="Times New Roman" w:cs="Times New Roman"/>
          <w:sz w:val="28"/>
          <w:szCs w:val="28"/>
        </w:rPr>
        <w:t xml:space="preserve">   №  </w:t>
      </w:r>
      <w:r w:rsidR="005A5475">
        <w:rPr>
          <w:rFonts w:ascii="Times New Roman" w:hAnsi="Times New Roman" w:cs="Times New Roman"/>
          <w:sz w:val="28"/>
          <w:szCs w:val="28"/>
        </w:rPr>
        <w:t>75</w:t>
      </w:r>
    </w:p>
    <w:p w:rsidR="00400C21" w:rsidRPr="00400C21" w:rsidRDefault="00400C21" w:rsidP="00400C2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</w:t>
      </w:r>
      <w:proofErr w:type="spellStart"/>
      <w:r w:rsidRPr="00400C21">
        <w:rPr>
          <w:rFonts w:ascii="Times New Roman" w:hAnsi="Times New Roman" w:cs="Times New Roman"/>
          <w:sz w:val="28"/>
          <w:szCs w:val="28"/>
        </w:rPr>
        <w:t>Тунка</w:t>
      </w:r>
      <w:proofErr w:type="spellEnd"/>
    </w:p>
    <w:p w:rsidR="00400C21" w:rsidRDefault="00400C21" w:rsidP="00400C21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регламента реализации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полномочий а</w:t>
      </w:r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атора доходов местного бюджета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</w:t>
      </w:r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взыск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анию дебиторской задолженности п</w:t>
      </w:r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платежам в бюджет, пеням и штрафам по ним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00C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00C21">
        <w:rPr>
          <w:rFonts w:ascii="Times New Roman" w:hAnsi="Times New Roman" w:cs="Times New Roman"/>
          <w:b/>
          <w:sz w:val="28"/>
          <w:szCs w:val="28"/>
        </w:rPr>
        <w:t>муниципального образования  сельского поселения   «</w:t>
      </w:r>
      <w:proofErr w:type="spellStart"/>
      <w:r w:rsidRPr="00400C21">
        <w:rPr>
          <w:rFonts w:ascii="Times New Roman" w:hAnsi="Times New Roman" w:cs="Times New Roman"/>
          <w:b/>
          <w:sz w:val="28"/>
          <w:szCs w:val="28"/>
        </w:rPr>
        <w:t>Тунка</w:t>
      </w:r>
      <w:proofErr w:type="spellEnd"/>
      <w:r w:rsidRPr="00400C21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400C21">
        <w:rPr>
          <w:rFonts w:ascii="Times New Roman" w:hAnsi="Times New Roman" w:cs="Times New Roman"/>
          <w:b/>
          <w:sz w:val="28"/>
          <w:szCs w:val="28"/>
        </w:rPr>
        <w:t>Тункинского</w:t>
      </w:r>
      <w:proofErr w:type="spellEnd"/>
      <w:r w:rsidRPr="00400C21">
        <w:rPr>
          <w:rFonts w:ascii="Times New Roman" w:hAnsi="Times New Roman" w:cs="Times New Roman"/>
          <w:b/>
          <w:sz w:val="28"/>
          <w:szCs w:val="28"/>
        </w:rPr>
        <w:t xml:space="preserve">  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00C21" w:rsidRPr="00400C21" w:rsidRDefault="00400C21" w:rsidP="00400C21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00C2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400C21" w:rsidRPr="00400C21" w:rsidRDefault="00400C21" w:rsidP="00400C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C21" w:rsidRPr="00400C21" w:rsidRDefault="00400C21" w:rsidP="00400C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со статьей 160.1 Бюджетного кодекса Российской Федерации администрация</w:t>
      </w:r>
      <w:r w:rsidRPr="00400C21">
        <w:rPr>
          <w:rFonts w:ascii="Times New Roman" w:hAnsi="Times New Roman" w:cs="Times New Roman"/>
          <w:bCs/>
        </w:rPr>
        <w:t xml:space="preserve">  </w:t>
      </w:r>
      <w:r w:rsidRPr="00400C21">
        <w:rPr>
          <w:rFonts w:ascii="Times New Roman" w:hAnsi="Times New Roman" w:cs="Times New Roman"/>
          <w:bCs/>
          <w:sz w:val="28"/>
          <w:szCs w:val="28"/>
        </w:rPr>
        <w:t>муниципального образования  сельского поселения   «</w:t>
      </w:r>
      <w:proofErr w:type="spellStart"/>
      <w:r w:rsidRPr="00400C21">
        <w:rPr>
          <w:rFonts w:ascii="Times New Roman" w:hAnsi="Times New Roman" w:cs="Times New Roman"/>
          <w:bCs/>
          <w:sz w:val="28"/>
          <w:szCs w:val="28"/>
        </w:rPr>
        <w:t>Тунка</w:t>
      </w:r>
      <w:proofErr w:type="spellEnd"/>
      <w:r w:rsidRPr="00400C21">
        <w:rPr>
          <w:rFonts w:ascii="Times New Roman" w:hAnsi="Times New Roman" w:cs="Times New Roman"/>
          <w:bCs/>
          <w:sz w:val="28"/>
          <w:szCs w:val="28"/>
        </w:rPr>
        <w:t>»</w:t>
      </w:r>
      <w:r w:rsidRPr="00400C21">
        <w:rPr>
          <w:rFonts w:ascii="Times New Roman" w:hAnsi="Times New Roman" w:cs="Times New Roman"/>
          <w:bCs/>
        </w:rPr>
        <w:t xml:space="preserve">  </w:t>
      </w:r>
    </w:p>
    <w:p w:rsidR="00400C21" w:rsidRPr="00400C21" w:rsidRDefault="00400C21" w:rsidP="00400C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ПОСТАНОВЛЯЕТ: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Администрация 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Регламент 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 бюджета муниципального образования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согласно приложению.</w:t>
      </w:r>
    </w:p>
    <w:p w:rsidR="00400C21" w:rsidRPr="00400C21" w:rsidRDefault="00400C21" w:rsidP="00400C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</w:t>
      </w:r>
      <w:r w:rsidRPr="00400C21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Настоящее постановление  подлежит официальному обнародованию и размещению на официальном сайте администрации </w:t>
      </w:r>
      <w:r w:rsidRPr="00400C21">
        <w:rPr>
          <w:rFonts w:ascii="Times New Roman" w:hAnsi="Times New Roman" w:cs="Times New Roman"/>
          <w:sz w:val="28"/>
          <w:szCs w:val="28"/>
        </w:rPr>
        <w:t>МО СП  «</w:t>
      </w:r>
      <w:proofErr w:type="spellStart"/>
      <w:r w:rsidRPr="00400C21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400C21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tgtFrame="_blank" w:history="1">
        <w:r w:rsidRPr="00400C21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http://tunka.admonline.ru</w:t>
        </w:r>
      </w:hyperlink>
      <w:r w:rsidRPr="00400C21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400C21">
        <w:rPr>
          <w:rFonts w:ascii="Times New Roman" w:hAnsi="Times New Roman" w:cs="Times New Roman"/>
          <w:color w:val="333333"/>
          <w:spacing w:val="8"/>
          <w:sz w:val="28"/>
          <w:szCs w:val="28"/>
        </w:rPr>
        <w:t>в информационн</w:t>
      </w:r>
      <w:proofErr w:type="gramStart"/>
      <w:r w:rsidRPr="00400C21">
        <w:rPr>
          <w:rFonts w:ascii="Times New Roman" w:hAnsi="Times New Roman" w:cs="Times New Roman"/>
          <w:color w:val="333333"/>
          <w:spacing w:val="8"/>
          <w:sz w:val="28"/>
          <w:szCs w:val="28"/>
        </w:rPr>
        <w:t>о-</w:t>
      </w:r>
      <w:proofErr w:type="gramEnd"/>
      <w:r w:rsidRPr="00400C21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телекоммуникационной сети «Интернет».</w:t>
      </w:r>
    </w:p>
    <w:p w:rsidR="00400C21" w:rsidRPr="00400C21" w:rsidRDefault="00400C21" w:rsidP="00400C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</w:t>
      </w:r>
      <w:proofErr w:type="gramStart"/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0C21" w:rsidRPr="00400C21" w:rsidRDefault="00400C21" w:rsidP="00400C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:rsidR="00400C21" w:rsidRPr="00400C21" w:rsidRDefault="00400C21" w:rsidP="0040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21" w:rsidRPr="00400C21" w:rsidRDefault="00400C21" w:rsidP="00400C21">
      <w:pPr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  Глава – руководитель</w:t>
      </w:r>
    </w:p>
    <w:p w:rsidR="00400C21" w:rsidRPr="00400C21" w:rsidRDefault="00400C21" w:rsidP="00400C21">
      <w:pPr>
        <w:rPr>
          <w:rFonts w:ascii="Times New Roman" w:hAnsi="Times New Roman" w:cs="Times New Roman"/>
          <w:sz w:val="28"/>
          <w:szCs w:val="28"/>
        </w:rPr>
      </w:pPr>
      <w:r w:rsidRPr="00400C21">
        <w:rPr>
          <w:rFonts w:ascii="Times New Roman" w:hAnsi="Times New Roman" w:cs="Times New Roman"/>
          <w:sz w:val="28"/>
          <w:szCs w:val="28"/>
        </w:rPr>
        <w:t xml:space="preserve">   МА МО С</w:t>
      </w:r>
      <w:proofErr w:type="gramStart"/>
      <w:r w:rsidRPr="00400C21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400C21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400C21">
        <w:rPr>
          <w:rFonts w:ascii="Times New Roman" w:hAnsi="Times New Roman" w:cs="Times New Roman"/>
          <w:sz w:val="28"/>
          <w:szCs w:val="28"/>
        </w:rPr>
        <w:t>»                                               Т.В.Леонтьева</w:t>
      </w:r>
    </w:p>
    <w:p w:rsidR="00400C21" w:rsidRPr="00400C21" w:rsidRDefault="00400C21" w:rsidP="00400C2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C21" w:rsidRDefault="00400C21" w:rsidP="00400C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0C21" w:rsidRDefault="00400C21" w:rsidP="00400C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0C21" w:rsidRDefault="00400C21" w:rsidP="00400C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0C21" w:rsidRDefault="00400C21" w:rsidP="00400C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A5475" w:rsidRPr="00400C21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0C21" w:rsidRPr="00400C21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 августа 2023г. № 75</w:t>
      </w:r>
    </w:p>
    <w:p w:rsidR="005A5475" w:rsidRDefault="005A5475" w:rsidP="00400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C21" w:rsidRPr="00400C21" w:rsidRDefault="00400C21" w:rsidP="005A5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реализации полномочий</w:t>
      </w:r>
    </w:p>
    <w:p w:rsidR="00400C21" w:rsidRPr="00400C21" w:rsidRDefault="00400C21" w:rsidP="005A5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администратора доходов бюджета</w:t>
      </w:r>
    </w:p>
    <w:p w:rsidR="00400C21" w:rsidRPr="00400C21" w:rsidRDefault="005A5475" w:rsidP="005A5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A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Pr="005A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Тунка</w:t>
      </w:r>
      <w:proofErr w:type="spellEnd"/>
      <w:r w:rsidRPr="005A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21"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взысканию дебиторской задолженности по платежам</w:t>
      </w:r>
    </w:p>
    <w:p w:rsidR="00400C21" w:rsidRPr="00400C21" w:rsidRDefault="00400C21" w:rsidP="005A5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бюджет, пеням и штрафам по ним (далее – Регламент)</w:t>
      </w:r>
    </w:p>
    <w:p w:rsidR="00400C21" w:rsidRPr="00400C21" w:rsidRDefault="005A5475" w:rsidP="005A5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Общие  </w:t>
      </w:r>
      <w:r w:rsidR="00400C21" w:rsidRPr="0040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  <w:r w:rsidRPr="005A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орской задолженности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своевременных мер по ее взысканию, а также усиление контроля за поступлением неналоговых доходов,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0C21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400C21" w:rsidRPr="00400C21" w:rsidRDefault="00400C21" w:rsidP="005A5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Администрация </w:t>
      </w:r>
      <w:r w:rsidR="005A5475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 210-ФЗ «Об организации предоставления государственных и муниципальных услуг» (далее - ГИС ГМП);</w:t>
      </w:r>
      <w:proofErr w:type="gramEnd"/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исполнительного производства;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ежегодно по состоянию на 25 декабря составляет отчет об итогах работы по взысканию дебиторской задолженности по платежам в местный бюджет по форме, согласно приложению к настоящему Порядку.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00C21" w:rsidRPr="00400C21" w:rsidRDefault="00400C21" w:rsidP="005A5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Мероприятия по урегулированию дебиторской задолженности по доходам в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досудебном порядке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направление требование должнику о погашении задолженности;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направление претензии должнику о погашении задолженности в досудебном порядке;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475"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proofErr w:type="gramStart"/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предъявлении (объединении) требований в 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банкротстве и в процедурах, применяемых в деле о банкротстве.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Администрацией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з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производится расчет задолженности;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погашении в пятнадцатидневный срок со дня его получения.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требовании (претензии) указываются: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должника;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период образования просрочки внесения платы;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сумма просроченной дебиторской задолженности по платежам, пени;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сумма штрафных санкций (при их наличии);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(претензия) подписывается Главой Администрации.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добровольном исполнении обязатель</w:t>
      </w:r>
      <w:proofErr w:type="gramStart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ср</w:t>
      </w:r>
      <w:proofErr w:type="gramEnd"/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непогашения должником в полном объеме просроченной дебиторской задолженности по истечении установленного в требовании (претензии) срока Администрацией, в течение 10 рабочих дней, подготавливаются следующие документы для подачи искового заявления в суд: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00C21" w:rsidRPr="00400C21" w:rsidRDefault="00400C21" w:rsidP="005A5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Мероприятия по принудительному взысканию дебиторской задолженности по</w:t>
      </w:r>
      <w:r w:rsidR="005A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доходам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Администрация, в течение 30 рабочих дней,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случае если до вынесения решения суда требования об уплате исполнены должником добровольно, Администрация, в установленном порядке заявляет об отказе от иска.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Мероприятия по взысканию просроченной дебиторской задолженности в рамках исполнительного производства</w:t>
      </w: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течение 10 рабочих дней со дня поступления исполнительного документа Администрация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осуществляет информационное взаимодействие со службой судебных приставов, в том числе проводит следующие мероприятия: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 реализации администрацией</w:t>
      </w:r>
    </w:p>
    <w:p w:rsidR="005A5475" w:rsidRDefault="005A5475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администратора доходов бюджета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задолженности по платежам в бюджет,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 и штрафам по ним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400C21" w:rsidRPr="00400C21" w:rsidRDefault="00400C21" w:rsidP="00400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работы по взысканию просроченной дебиторской задолженности</w:t>
      </w:r>
    </w:p>
    <w:tbl>
      <w:tblPr>
        <w:tblW w:w="10779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417"/>
        <w:gridCol w:w="1559"/>
        <w:gridCol w:w="1553"/>
        <w:gridCol w:w="1609"/>
        <w:gridCol w:w="1800"/>
        <w:gridCol w:w="1706"/>
      </w:tblGrid>
      <w:tr w:rsidR="00400C21" w:rsidRPr="00400C21" w:rsidTr="00991BF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за период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и сумма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 в рублях*(1)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претензий (указывать количество с</w:t>
            </w:r>
            <w:proofErr w:type="gramEnd"/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просроченной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Произведенная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добровольном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(указывать</w:t>
            </w:r>
            <w:proofErr w:type="gramEnd"/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 и сумму в рублях)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дел в судебном порядке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на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оснований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(указывать</w:t>
            </w:r>
            <w:proofErr w:type="gramEnd"/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сумму,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подлежащую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уплате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принятым, судебным актам)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платежей,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взысканным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судебным актам (указывать сумму, в рублях)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Недоимка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платежей,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взысканных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суда</w:t>
            </w:r>
          </w:p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(указывать сумму в рублях)*(2)</w:t>
            </w:r>
          </w:p>
        </w:tc>
      </w:tr>
      <w:tr w:rsidR="00400C21" w:rsidRPr="00400C21" w:rsidTr="00991BF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C21" w:rsidRPr="00400C21" w:rsidRDefault="00400C21" w:rsidP="00400C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400C21" w:rsidRPr="00400C21" w:rsidRDefault="00400C21" w:rsidP="00400C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*(1)-к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400C21" w:rsidRPr="00400C21" w:rsidRDefault="00400C21" w:rsidP="00400C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p w:rsidR="00824A39" w:rsidRPr="00400C21" w:rsidRDefault="00991BF1">
      <w:pPr>
        <w:rPr>
          <w:rFonts w:ascii="Times New Roman" w:hAnsi="Times New Roman" w:cs="Times New Roman"/>
          <w:sz w:val="28"/>
          <w:szCs w:val="28"/>
        </w:rPr>
      </w:pPr>
    </w:p>
    <w:sectPr w:rsidR="00824A39" w:rsidRPr="00400C21" w:rsidSect="00F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21"/>
    <w:rsid w:val="00400C21"/>
    <w:rsid w:val="004C021A"/>
    <w:rsid w:val="005A5475"/>
    <w:rsid w:val="00991BF1"/>
    <w:rsid w:val="00F33EB5"/>
    <w:rsid w:val="00F8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F"/>
  </w:style>
  <w:style w:type="paragraph" w:styleId="1">
    <w:name w:val="heading 1"/>
    <w:basedOn w:val="a"/>
    <w:link w:val="10"/>
    <w:uiPriority w:val="9"/>
    <w:qFormat/>
    <w:rsid w:val="0040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C21"/>
    <w:rPr>
      <w:color w:val="0000FF"/>
      <w:u w:val="single"/>
    </w:rPr>
  </w:style>
  <w:style w:type="character" w:customStyle="1" w:styleId="doc-filesize">
    <w:name w:val="doc-filesize"/>
    <w:basedOn w:val="a0"/>
    <w:rsid w:val="00400C21"/>
  </w:style>
  <w:style w:type="paragraph" w:styleId="a4">
    <w:name w:val="Normal (Web)"/>
    <w:basedOn w:val="a"/>
    <w:uiPriority w:val="99"/>
    <w:unhideWhenUsed/>
    <w:rsid w:val="004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C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0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01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nka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2023-08-09T05:38:00Z</cp:lastPrinted>
  <dcterms:created xsi:type="dcterms:W3CDTF">2023-08-09T05:15:00Z</dcterms:created>
  <dcterms:modified xsi:type="dcterms:W3CDTF">2023-08-09T05:40:00Z</dcterms:modified>
</cp:coreProperties>
</file>