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6A" w:rsidRDefault="00BD026A" w:rsidP="00BD0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СОВЕТ   ДЕПУТАТОВ   </w:t>
      </w:r>
    </w:p>
    <w:p w:rsidR="00BD026A" w:rsidRDefault="00BD026A" w:rsidP="00BD0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МУНИЦИПАЛЬНОГО   ОБРАЗОВАНИЯ             </w:t>
      </w:r>
    </w:p>
    <w:p w:rsidR="00BD026A" w:rsidRDefault="00BD026A" w:rsidP="00BD0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СЕЛЬСКОЕ  ПОСЕЛЕНИЕ   «ТУНКА»</w:t>
      </w:r>
    </w:p>
    <w:p w:rsidR="00BD026A" w:rsidRDefault="00BD026A" w:rsidP="00BD02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РЕСПУБЛИКИ БУРЯТИЯ</w:t>
      </w:r>
    </w:p>
    <w:p w:rsidR="00BD026A" w:rsidRDefault="00BD026A" w:rsidP="00BD026A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ул. Горького 61, с.Тунка,  Тункинский  район, Республика Бурятия, 671021,</w:t>
      </w:r>
    </w:p>
    <w:p w:rsidR="004033DF" w:rsidRDefault="00BD026A" w:rsidP="00BD026A">
      <w:pPr>
        <w:rPr>
          <w:sz w:val="28"/>
          <w:szCs w:val="28"/>
        </w:rPr>
      </w:pPr>
      <w:r>
        <w:rPr>
          <w:sz w:val="28"/>
          <w:szCs w:val="28"/>
        </w:rPr>
        <w:t xml:space="preserve">тел.8(30147)92-2-30            </w:t>
      </w:r>
    </w:p>
    <w:p w:rsidR="00BD026A" w:rsidRDefault="00BD026A" w:rsidP="00BD02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033D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936A1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BD026A" w:rsidRDefault="00BD026A" w:rsidP="00BD02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 </w:t>
      </w:r>
      <w:r w:rsidR="00711290">
        <w:rPr>
          <w:sz w:val="28"/>
          <w:szCs w:val="28"/>
        </w:rPr>
        <w:t>вне</w:t>
      </w:r>
      <w:r>
        <w:rPr>
          <w:sz w:val="28"/>
          <w:szCs w:val="28"/>
        </w:rPr>
        <w:t>очередной сессии представительного органа Совета депутатов</w:t>
      </w:r>
    </w:p>
    <w:p w:rsidR="00BD026A" w:rsidRPr="00936A15" w:rsidRDefault="00BD026A" w:rsidP="00BD026A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«Тунка» 4 созыва</w:t>
      </w:r>
    </w:p>
    <w:p w:rsidR="00BD026A" w:rsidRPr="00936A15" w:rsidRDefault="00BD026A" w:rsidP="00BD026A">
      <w:pPr>
        <w:jc w:val="center"/>
        <w:rPr>
          <w:sz w:val="28"/>
          <w:szCs w:val="28"/>
        </w:rPr>
      </w:pPr>
    </w:p>
    <w:p w:rsidR="00BD026A" w:rsidRPr="00936A15" w:rsidRDefault="00F724F3" w:rsidP="00BD026A">
      <w:pPr>
        <w:jc w:val="center"/>
        <w:rPr>
          <w:sz w:val="28"/>
          <w:szCs w:val="28"/>
        </w:rPr>
      </w:pPr>
      <w:r>
        <w:rPr>
          <w:sz w:val="28"/>
          <w:szCs w:val="28"/>
        </w:rPr>
        <w:t>«30</w:t>
      </w:r>
      <w:r w:rsidR="00BD026A">
        <w:rPr>
          <w:sz w:val="28"/>
          <w:szCs w:val="28"/>
        </w:rPr>
        <w:t xml:space="preserve">»  июня    2022 </w:t>
      </w:r>
      <w:r w:rsidR="00BD026A" w:rsidRPr="00936A15">
        <w:rPr>
          <w:sz w:val="28"/>
          <w:szCs w:val="28"/>
        </w:rPr>
        <w:t xml:space="preserve">г.                                                </w:t>
      </w:r>
      <w:r w:rsidR="00BD026A">
        <w:rPr>
          <w:sz w:val="28"/>
          <w:szCs w:val="28"/>
        </w:rPr>
        <w:t xml:space="preserve">          </w:t>
      </w:r>
      <w:r w:rsidR="00BD026A" w:rsidRPr="00936A15">
        <w:rPr>
          <w:sz w:val="28"/>
          <w:szCs w:val="28"/>
        </w:rPr>
        <w:t xml:space="preserve"> </w:t>
      </w:r>
      <w:r w:rsidR="00BD026A">
        <w:rPr>
          <w:sz w:val="28"/>
          <w:szCs w:val="28"/>
        </w:rPr>
        <w:t xml:space="preserve">      </w:t>
      </w:r>
      <w:r w:rsidR="00BD026A" w:rsidRPr="00936A15">
        <w:rPr>
          <w:sz w:val="28"/>
          <w:szCs w:val="28"/>
        </w:rPr>
        <w:t xml:space="preserve"> </w:t>
      </w:r>
      <w:r w:rsidR="00BD026A">
        <w:rPr>
          <w:sz w:val="28"/>
          <w:szCs w:val="28"/>
        </w:rPr>
        <w:t>№ 3</w:t>
      </w:r>
    </w:p>
    <w:p w:rsidR="00BD026A" w:rsidRDefault="00BD026A" w:rsidP="004033DF">
      <w:pPr>
        <w:jc w:val="center"/>
        <w:rPr>
          <w:sz w:val="28"/>
          <w:szCs w:val="28"/>
        </w:rPr>
      </w:pPr>
      <w:r w:rsidRPr="00936A15">
        <w:rPr>
          <w:sz w:val="28"/>
          <w:szCs w:val="28"/>
        </w:rPr>
        <w:t>с. Тунка</w:t>
      </w:r>
    </w:p>
    <w:p w:rsidR="00BD026A" w:rsidRDefault="00BD026A" w:rsidP="00BD026A">
      <w:pPr>
        <w:rPr>
          <w:b/>
          <w:sz w:val="28"/>
          <w:szCs w:val="28"/>
        </w:rPr>
      </w:pPr>
      <w:r w:rsidRPr="00BD026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</w:t>
      </w:r>
      <w:r w:rsidRPr="00BD026A">
        <w:rPr>
          <w:b/>
          <w:sz w:val="28"/>
          <w:szCs w:val="28"/>
        </w:rPr>
        <w:t xml:space="preserve"> «Об утверждении Положения по  оплате труда  работников, </w:t>
      </w:r>
      <w:r>
        <w:rPr>
          <w:b/>
          <w:sz w:val="28"/>
          <w:szCs w:val="28"/>
        </w:rPr>
        <w:t xml:space="preserve">  </w:t>
      </w:r>
    </w:p>
    <w:p w:rsidR="00BD026A" w:rsidRDefault="00BD026A" w:rsidP="00BD02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F724F3">
        <w:rPr>
          <w:b/>
          <w:sz w:val="28"/>
          <w:szCs w:val="28"/>
        </w:rPr>
        <w:t>занимающих</w:t>
      </w:r>
      <w:r w:rsidRPr="00BD02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BD026A">
        <w:rPr>
          <w:b/>
          <w:sz w:val="28"/>
          <w:szCs w:val="28"/>
        </w:rPr>
        <w:t xml:space="preserve"> должности, не отнесенные к  должностям    </w:t>
      </w:r>
    </w:p>
    <w:p w:rsidR="00BD026A" w:rsidRDefault="00BD026A" w:rsidP="00BD02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Pr="00BD026A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 </w:t>
      </w:r>
      <w:r w:rsidRPr="00BD026A">
        <w:rPr>
          <w:b/>
          <w:sz w:val="28"/>
          <w:szCs w:val="28"/>
        </w:rPr>
        <w:t xml:space="preserve"> местной администрации </w:t>
      </w:r>
      <w:r>
        <w:rPr>
          <w:b/>
          <w:sz w:val="28"/>
          <w:szCs w:val="28"/>
        </w:rPr>
        <w:t xml:space="preserve">                 </w:t>
      </w:r>
    </w:p>
    <w:p w:rsidR="00BD026A" w:rsidRPr="00490031" w:rsidRDefault="00BD026A" w:rsidP="004033DF">
      <w:pPr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</w:t>
      </w:r>
      <w:r w:rsidRPr="00BD026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  </w:t>
      </w:r>
      <w:r w:rsidRPr="00BD026A">
        <w:rPr>
          <w:b/>
          <w:sz w:val="28"/>
          <w:szCs w:val="28"/>
        </w:rPr>
        <w:t>образования  сельское    поселение  «Тунка»</w:t>
      </w:r>
    </w:p>
    <w:p w:rsidR="00DE46DD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DE46DD" w:rsidRDefault="00DE46DD" w:rsidP="004033DF">
      <w:pPr>
        <w:jc w:val="both"/>
        <w:rPr>
          <w:b/>
        </w:rPr>
      </w:pPr>
      <w:r>
        <w:rPr>
          <w:sz w:val="28"/>
          <w:szCs w:val="28"/>
        </w:rPr>
        <w:t xml:space="preserve">            В соответствии с Трудовым Кодексом Российской Федерации, иными федеральными законами и нормативными правовыми актами РФ, законами и иными правовыми актами Республики Бурятии, в целях упорядочения системы оплаты труда Совет депутатов РЕШИЛ:</w:t>
      </w:r>
    </w:p>
    <w:p w:rsidR="00DE46DD" w:rsidRDefault="00326214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E46DD">
        <w:rPr>
          <w:sz w:val="28"/>
          <w:szCs w:val="28"/>
        </w:rPr>
        <w:t xml:space="preserve"> 1.</w:t>
      </w:r>
      <w:r w:rsidR="00DE46DD" w:rsidRPr="00DE46DD">
        <w:rPr>
          <w:sz w:val="28"/>
          <w:szCs w:val="28"/>
        </w:rPr>
        <w:t xml:space="preserve"> </w:t>
      </w:r>
      <w:r w:rsidR="00DE46DD">
        <w:rPr>
          <w:sz w:val="28"/>
          <w:szCs w:val="28"/>
        </w:rPr>
        <w:t>Принять   Положение «Об оплате труда работников, занимающих   должности , не отнесенные к  должностям    муниципальной службы местной администрации   муниципального  образования  сельское поселение  «Тунка</w:t>
      </w:r>
      <w:r w:rsidR="00DE46DD">
        <w:rPr>
          <w:b/>
          <w:sz w:val="28"/>
          <w:szCs w:val="28"/>
        </w:rPr>
        <w:t xml:space="preserve">» </w:t>
      </w:r>
      <w:r w:rsidR="00DE46DD">
        <w:rPr>
          <w:sz w:val="28"/>
          <w:szCs w:val="28"/>
        </w:rPr>
        <w:t>( приложение 1).</w:t>
      </w:r>
    </w:p>
    <w:p w:rsidR="00F724F3" w:rsidRDefault="00326214" w:rsidP="00F724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46DD">
        <w:rPr>
          <w:sz w:val="28"/>
          <w:szCs w:val="28"/>
        </w:rPr>
        <w:t>2.</w:t>
      </w:r>
      <w:r w:rsidR="003612CD">
        <w:rPr>
          <w:sz w:val="28"/>
          <w:szCs w:val="28"/>
        </w:rPr>
        <w:t>Ре</w:t>
      </w:r>
      <w:r w:rsidR="00F724F3">
        <w:rPr>
          <w:sz w:val="28"/>
          <w:szCs w:val="28"/>
        </w:rPr>
        <w:t>шение Совета депутатов № 3 от 02.11.2020</w:t>
      </w:r>
      <w:r w:rsidR="00DE46DD">
        <w:rPr>
          <w:sz w:val="28"/>
          <w:szCs w:val="28"/>
        </w:rPr>
        <w:t xml:space="preserve"> года</w:t>
      </w:r>
      <w:r w:rsidR="003612CD">
        <w:rPr>
          <w:sz w:val="28"/>
          <w:szCs w:val="28"/>
        </w:rPr>
        <w:t xml:space="preserve"> </w:t>
      </w:r>
      <w:r w:rsidR="00F724F3">
        <w:rPr>
          <w:b/>
          <w:sz w:val="28"/>
          <w:szCs w:val="28"/>
        </w:rPr>
        <w:t xml:space="preserve"> </w:t>
      </w:r>
      <w:r w:rsidR="00F724F3">
        <w:rPr>
          <w:sz w:val="28"/>
          <w:szCs w:val="28"/>
        </w:rPr>
        <w:t>«Об утверждении Положения по  оплате труда  работников, занимающих         должности, не отнесенные к  должностям    муниципальной службы         местной администрации муниципального образования  сельское поселение  «Тунка</w:t>
      </w:r>
      <w:r w:rsidR="00F724F3">
        <w:rPr>
          <w:b/>
          <w:sz w:val="28"/>
          <w:szCs w:val="28"/>
        </w:rPr>
        <w:t>»,</w:t>
      </w:r>
    </w:p>
    <w:p w:rsidR="00DE46DD" w:rsidRDefault="003612CD" w:rsidP="00DE46D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612CD">
        <w:rPr>
          <w:sz w:val="28"/>
          <w:szCs w:val="28"/>
        </w:rPr>
        <w:t>решение № 5</w:t>
      </w:r>
      <w:r w:rsidR="00F724F3">
        <w:rPr>
          <w:sz w:val="28"/>
          <w:szCs w:val="28"/>
        </w:rPr>
        <w:t xml:space="preserve"> от 24.12.2021</w:t>
      </w:r>
      <w:r>
        <w:rPr>
          <w:sz w:val="28"/>
          <w:szCs w:val="28"/>
        </w:rPr>
        <w:t xml:space="preserve"> г. «О внесении изменений в Положение об оплате труда работников,</w:t>
      </w:r>
      <w:r w:rsidRPr="003612CD">
        <w:rPr>
          <w:sz w:val="28"/>
          <w:szCs w:val="28"/>
        </w:rPr>
        <w:t xml:space="preserve"> </w:t>
      </w:r>
      <w:r>
        <w:rPr>
          <w:sz w:val="28"/>
          <w:szCs w:val="28"/>
        </w:rPr>
        <w:t>занимающих    должности, не отнесенные к  должностям   муниципальной службы  местной а</w:t>
      </w:r>
      <w:r w:rsidRPr="004F4887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 </w:t>
      </w:r>
      <w:r w:rsidRPr="004F488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</w:t>
      </w:r>
      <w:r w:rsidRPr="004F4887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 «Тунка</w:t>
      </w:r>
      <w:r w:rsidRPr="004F48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3612CD">
        <w:rPr>
          <w:sz w:val="28"/>
          <w:szCs w:val="28"/>
        </w:rPr>
        <w:t>утвержденного решением № 3</w:t>
      </w:r>
      <w:r>
        <w:rPr>
          <w:b/>
          <w:sz w:val="28"/>
          <w:szCs w:val="28"/>
        </w:rPr>
        <w:t xml:space="preserve"> </w:t>
      </w:r>
      <w:r w:rsidR="00F724F3">
        <w:rPr>
          <w:sz w:val="28"/>
          <w:szCs w:val="28"/>
        </w:rPr>
        <w:t>от 02.11.2020</w:t>
      </w:r>
      <w:r>
        <w:rPr>
          <w:sz w:val="28"/>
          <w:szCs w:val="28"/>
        </w:rPr>
        <w:t xml:space="preserve"> г.»</w:t>
      </w:r>
      <w:r w:rsidRPr="003612CD">
        <w:rPr>
          <w:sz w:val="28"/>
          <w:szCs w:val="28"/>
        </w:rPr>
        <w:t xml:space="preserve">  </w:t>
      </w:r>
      <w:r w:rsidR="00DE46DD">
        <w:rPr>
          <w:sz w:val="28"/>
          <w:szCs w:val="28"/>
        </w:rPr>
        <w:t xml:space="preserve"> считать утратившим силу.                    </w:t>
      </w:r>
    </w:p>
    <w:p w:rsidR="009F5511" w:rsidRPr="00D833EC" w:rsidRDefault="00326214" w:rsidP="009F5511">
      <w:r>
        <w:rPr>
          <w:sz w:val="28"/>
          <w:szCs w:val="28"/>
        </w:rPr>
        <w:t xml:space="preserve">       </w:t>
      </w:r>
      <w:r w:rsidR="00DE46DD">
        <w:rPr>
          <w:sz w:val="28"/>
          <w:szCs w:val="28"/>
        </w:rPr>
        <w:t xml:space="preserve">3. </w:t>
      </w:r>
      <w:r w:rsidR="009F5511" w:rsidRPr="00B11F6E">
        <w:rPr>
          <w:sz w:val="28"/>
          <w:szCs w:val="28"/>
        </w:rPr>
        <w:t>Обнародовать решение на официальном сайте администрации</w:t>
      </w:r>
    </w:p>
    <w:p w:rsidR="00326214" w:rsidRDefault="009F5511" w:rsidP="00326214">
      <w:pPr>
        <w:pStyle w:val="a4"/>
        <w:ind w:left="360"/>
        <w:rPr>
          <w:sz w:val="28"/>
          <w:szCs w:val="28"/>
        </w:rPr>
      </w:pPr>
      <w:r w:rsidRPr="00B11F6E">
        <w:rPr>
          <w:sz w:val="28"/>
          <w:szCs w:val="28"/>
        </w:rPr>
        <w:t>МО СП  «Тунка»:</w:t>
      </w:r>
      <w:hyperlink r:id="rId8" w:tgtFrame="_blank" w:history="1">
        <w:r w:rsidRPr="00B11F6E">
          <w:rPr>
            <w:rStyle w:val="a5"/>
            <w:rFonts w:eastAsiaTheme="majorEastAsia"/>
            <w:color w:val="000000"/>
            <w:sz w:val="28"/>
            <w:szCs w:val="28"/>
          </w:rPr>
          <w:t>http://tunka.admonline.ru</w:t>
        </w:r>
      </w:hyperlink>
      <w:r w:rsidRPr="00B11F6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 </w:t>
      </w:r>
      <w:r w:rsidRPr="00A72E9B">
        <w:rPr>
          <w:sz w:val="28"/>
          <w:szCs w:val="28"/>
        </w:rPr>
        <w:t xml:space="preserve">и  </w:t>
      </w:r>
      <w:r>
        <w:rPr>
          <w:sz w:val="28"/>
          <w:szCs w:val="28"/>
        </w:rPr>
        <w:t>информационном  стенде  МА МО СП «Тунка».</w:t>
      </w:r>
    </w:p>
    <w:p w:rsidR="00326214" w:rsidRDefault="00326214" w:rsidP="00326214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6DD" w:rsidRPr="00326214">
        <w:rPr>
          <w:sz w:val="28"/>
          <w:szCs w:val="28"/>
        </w:rPr>
        <w:t xml:space="preserve">  4. </w:t>
      </w:r>
      <w:r w:rsidR="009F5511" w:rsidRPr="00326214">
        <w:rPr>
          <w:sz w:val="28"/>
          <w:szCs w:val="28"/>
        </w:rPr>
        <w:t>Настоящее решение вступает в силу с момента официального</w:t>
      </w:r>
      <w:r>
        <w:rPr>
          <w:sz w:val="28"/>
          <w:szCs w:val="28"/>
        </w:rPr>
        <w:t xml:space="preserve">  о</w:t>
      </w:r>
      <w:r w:rsidR="009F5511">
        <w:rPr>
          <w:sz w:val="28"/>
          <w:szCs w:val="28"/>
        </w:rPr>
        <w:t>бнародования.</w:t>
      </w:r>
    </w:p>
    <w:p w:rsidR="004033DF" w:rsidRDefault="00326214" w:rsidP="004033DF">
      <w:pPr>
        <w:pStyle w:val="a4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46DD">
        <w:rPr>
          <w:sz w:val="28"/>
          <w:szCs w:val="28"/>
        </w:rPr>
        <w:t xml:space="preserve"> 5. Контроль за исполнением  оставляю за собой.</w:t>
      </w:r>
    </w:p>
    <w:p w:rsidR="004033DF" w:rsidRPr="004033DF" w:rsidRDefault="004033DF" w:rsidP="004033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E46DD" w:rsidRPr="004033DF">
        <w:rPr>
          <w:sz w:val="28"/>
          <w:szCs w:val="28"/>
        </w:rPr>
        <w:t xml:space="preserve">  </w:t>
      </w:r>
      <w:r w:rsidR="009F5511" w:rsidRPr="004033DF">
        <w:rPr>
          <w:bCs/>
          <w:color w:val="2D2D2D"/>
          <w:spacing w:val="2"/>
          <w:kern w:val="36"/>
          <w:sz w:val="28"/>
          <w:szCs w:val="28"/>
        </w:rPr>
        <w:t xml:space="preserve">Глава </w:t>
      </w:r>
      <w:r w:rsidR="009F5511" w:rsidRPr="004033DF">
        <w:rPr>
          <w:sz w:val="28"/>
          <w:szCs w:val="28"/>
        </w:rPr>
        <w:t>муниципального образования</w:t>
      </w:r>
    </w:p>
    <w:p w:rsidR="009F5511" w:rsidRDefault="00326214" w:rsidP="0032621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5511">
        <w:rPr>
          <w:sz w:val="28"/>
          <w:szCs w:val="28"/>
        </w:rPr>
        <w:t xml:space="preserve">сельское  поселение    </w:t>
      </w:r>
      <w:r w:rsidR="009F5511" w:rsidRPr="00E608B8">
        <w:rPr>
          <w:sz w:val="28"/>
          <w:szCs w:val="28"/>
        </w:rPr>
        <w:t>«Тунка»</w:t>
      </w:r>
      <w:r w:rsidR="009F5511" w:rsidRPr="00A25522">
        <w:rPr>
          <w:sz w:val="28"/>
          <w:szCs w:val="28"/>
        </w:rPr>
        <w:t xml:space="preserve">                                             </w:t>
      </w:r>
      <w:r w:rsidR="009F5511">
        <w:rPr>
          <w:sz w:val="28"/>
          <w:szCs w:val="28"/>
        </w:rPr>
        <w:t>Т.В.Леонтьева</w:t>
      </w:r>
    </w:p>
    <w:p w:rsidR="00DE46DD" w:rsidRDefault="00DE46DD" w:rsidP="00DE46DD">
      <w:pPr>
        <w:rPr>
          <w:sz w:val="28"/>
          <w:szCs w:val="28"/>
        </w:rPr>
      </w:pPr>
      <w:r>
        <w:lastRenderedPageBreak/>
        <w:t xml:space="preserve">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F6783" w:rsidRDefault="00DE46DD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860A69">
        <w:rPr>
          <w:sz w:val="28"/>
          <w:szCs w:val="28"/>
        </w:rPr>
        <w:t xml:space="preserve">                     Приложение  1 </w:t>
      </w:r>
    </w:p>
    <w:p w:rsidR="00DE46DD" w:rsidRDefault="002F6783" w:rsidP="00DE46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60A69">
        <w:rPr>
          <w:sz w:val="28"/>
          <w:szCs w:val="28"/>
        </w:rPr>
        <w:t>к</w:t>
      </w:r>
      <w:r w:rsidR="00DE46DD">
        <w:rPr>
          <w:sz w:val="28"/>
          <w:szCs w:val="28"/>
        </w:rPr>
        <w:t xml:space="preserve">   </w:t>
      </w:r>
      <w:r>
        <w:rPr>
          <w:sz w:val="28"/>
          <w:szCs w:val="28"/>
        </w:rPr>
        <w:t>р</w:t>
      </w:r>
      <w:r w:rsidR="00DE46DD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="00DE46DD">
        <w:rPr>
          <w:sz w:val="28"/>
          <w:szCs w:val="28"/>
        </w:rPr>
        <w:t xml:space="preserve"> сессии Совета депутатов</w:t>
      </w:r>
    </w:p>
    <w:p w:rsidR="00DE46DD" w:rsidRDefault="00DE46DD" w:rsidP="00DE46DD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  <w:t>МО СП «Тунка»</w:t>
      </w:r>
    </w:p>
    <w:p w:rsidR="00DE46DD" w:rsidRDefault="004033DF" w:rsidP="00DE46DD">
      <w:pPr>
        <w:tabs>
          <w:tab w:val="left" w:pos="6525"/>
        </w:tabs>
        <w:rPr>
          <w:sz w:val="28"/>
          <w:szCs w:val="28"/>
        </w:rPr>
      </w:pPr>
      <w:r>
        <w:rPr>
          <w:sz w:val="28"/>
          <w:szCs w:val="28"/>
        </w:rPr>
        <w:tab/>
        <w:t>№ 3 от  30</w:t>
      </w:r>
      <w:r w:rsidR="00DE46DD">
        <w:rPr>
          <w:sz w:val="28"/>
          <w:szCs w:val="28"/>
        </w:rPr>
        <w:t>.</w:t>
      </w:r>
      <w:r>
        <w:rPr>
          <w:sz w:val="28"/>
          <w:szCs w:val="28"/>
        </w:rPr>
        <w:t>06.2022</w:t>
      </w:r>
      <w:r w:rsidR="00530289">
        <w:rPr>
          <w:sz w:val="28"/>
          <w:szCs w:val="28"/>
        </w:rPr>
        <w:t xml:space="preserve"> г.</w:t>
      </w:r>
    </w:p>
    <w:p w:rsidR="00DE46DD" w:rsidRDefault="00DE46DD" w:rsidP="00DE46DD"/>
    <w:p w:rsidR="00DE46DD" w:rsidRDefault="00DE46DD" w:rsidP="00DE46DD">
      <w:pPr>
        <w:spacing w:after="115"/>
        <w:jc w:val="center"/>
        <w:outlineLvl w:val="1"/>
        <w:rPr>
          <w:rStyle w:val="a3"/>
          <w:b/>
          <w:i w:val="0"/>
          <w:sz w:val="28"/>
          <w:szCs w:val="28"/>
        </w:rPr>
      </w:pPr>
      <w:r>
        <w:rPr>
          <w:rStyle w:val="a3"/>
          <w:b/>
          <w:i w:val="0"/>
          <w:sz w:val="28"/>
          <w:szCs w:val="28"/>
        </w:rPr>
        <w:t>Положение</w:t>
      </w:r>
    </w:p>
    <w:p w:rsidR="00067183" w:rsidRDefault="00DE46DD" w:rsidP="00067183">
      <w:pPr>
        <w:jc w:val="center"/>
        <w:rPr>
          <w:b/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«Об оплате труда  работников, занимающих  должности , не отнесенные  к должностям муниципальной службы местной администрации муниципального образования сельское поселение  «Тунка»</w:t>
      </w:r>
      <w:r w:rsidR="002F6783">
        <w:rPr>
          <w:color w:val="3B2D36"/>
          <w:sz w:val="28"/>
          <w:szCs w:val="28"/>
        </w:rPr>
        <w:t>.</w:t>
      </w:r>
      <w:r>
        <w:rPr>
          <w:b/>
          <w:color w:val="3B2D36"/>
          <w:sz w:val="28"/>
          <w:szCs w:val="28"/>
        </w:rPr>
        <w:t xml:space="preserve">                                     </w:t>
      </w:r>
    </w:p>
    <w:p w:rsidR="00067183" w:rsidRDefault="00067183" w:rsidP="00067183">
      <w:pPr>
        <w:jc w:val="center"/>
        <w:rPr>
          <w:b/>
          <w:color w:val="3B2D36"/>
          <w:sz w:val="28"/>
          <w:szCs w:val="28"/>
        </w:rPr>
      </w:pPr>
    </w:p>
    <w:p w:rsidR="00067183" w:rsidRPr="00067183" w:rsidRDefault="00DE46DD" w:rsidP="00067183">
      <w:pPr>
        <w:pStyle w:val="a4"/>
        <w:numPr>
          <w:ilvl w:val="0"/>
          <w:numId w:val="3"/>
        </w:numPr>
        <w:jc w:val="center"/>
        <w:rPr>
          <w:b/>
          <w:color w:val="3B2D36"/>
          <w:sz w:val="28"/>
          <w:szCs w:val="28"/>
        </w:rPr>
      </w:pPr>
      <w:r w:rsidRPr="00067183">
        <w:rPr>
          <w:b/>
          <w:color w:val="3B2D36"/>
          <w:sz w:val="28"/>
          <w:szCs w:val="28"/>
        </w:rPr>
        <w:t>Общие положения.</w:t>
      </w:r>
    </w:p>
    <w:p w:rsidR="00DE46DD" w:rsidRDefault="00DE46DD" w:rsidP="000671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разработано в целях обеспечения социальной защищенности, совершенствования, регулирования и упорядочения оплаты труда работников, занимающих должности, не отнесенные к должностям муниципальной службы, в органах местного самоуправления муниципального образования сельского поселения «Тунка»(далее - работники).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Положение разработано в соответствии с Трудовым </w:t>
      </w:r>
      <w:hyperlink r:id="rId9" w:history="1">
        <w:r>
          <w:rPr>
            <w:rStyle w:val="a3"/>
            <w:i w:val="0"/>
            <w:color w:val="000000"/>
            <w:sz w:val="28"/>
            <w:szCs w:val="28"/>
          </w:rPr>
          <w:t>кодексом</w:t>
        </w:r>
      </w:hyperlink>
      <w:r>
        <w:rPr>
          <w:rStyle w:val="a3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Федеральным  законом от 06.10.2003 N 131-ФЗ "Об общих принципах организации местного самоуправления в Российской Федерации", нормативными правовыми актами Российской Федерации и Республики Бурятия.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Система определения размера оплаты труда, установленная настоящим Положением, распространяется на: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работника, занимающего  должность  специалиста (специалист по социальной работе );</w:t>
      </w:r>
    </w:p>
    <w:p w:rsidR="00DE46DD" w:rsidRDefault="00DE46DD" w:rsidP="00067183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работника, осуществляющего техническое обеспечение деятельности органов местного самоуправления (уборщ</w:t>
      </w:r>
      <w:r w:rsidR="00530289">
        <w:rPr>
          <w:color w:val="000000"/>
          <w:sz w:val="28"/>
          <w:szCs w:val="28"/>
        </w:rPr>
        <w:t>ик служебных помещений</w:t>
      </w:r>
      <w:r>
        <w:rPr>
          <w:color w:val="000000"/>
          <w:sz w:val="28"/>
          <w:szCs w:val="28"/>
        </w:rPr>
        <w:t>).</w:t>
      </w:r>
    </w:p>
    <w:p w:rsidR="00067183" w:rsidRDefault="00067183" w:rsidP="00067183">
      <w:pPr>
        <w:ind w:firstLine="540"/>
        <w:jc w:val="both"/>
        <w:rPr>
          <w:b/>
          <w:color w:val="000000"/>
          <w:sz w:val="28"/>
          <w:szCs w:val="28"/>
        </w:rPr>
      </w:pPr>
    </w:p>
    <w:p w:rsidR="00DE46DD" w:rsidRDefault="00DE46DD" w:rsidP="00DE46DD">
      <w:pPr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2. Система   оплаты труда </w:t>
      </w:r>
    </w:p>
    <w:p w:rsidR="00067183" w:rsidRDefault="00067183" w:rsidP="00DE46DD">
      <w:pPr>
        <w:outlineLvl w:val="1"/>
        <w:rPr>
          <w:b/>
          <w:color w:val="000000"/>
          <w:sz w:val="28"/>
          <w:szCs w:val="28"/>
        </w:rPr>
      </w:pP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Оплата труда работников  устанавливается   с учетом: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должностного оклада,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 компенсационного характера,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-выплат стимулирующего характера.</w:t>
      </w:r>
    </w:p>
    <w:p w:rsidR="00DE46DD" w:rsidRDefault="00DE46DD" w:rsidP="00DE46D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Работникам устанавливаются следующие размеры окладов (должностных окладов):</w:t>
      </w:r>
    </w:p>
    <w:p w:rsidR="00067183" w:rsidRDefault="00067183" w:rsidP="00DE46DD">
      <w:pPr>
        <w:ind w:firstLine="540"/>
        <w:jc w:val="both"/>
        <w:rPr>
          <w:color w:val="000000"/>
          <w:sz w:val="28"/>
          <w:szCs w:val="28"/>
        </w:rPr>
      </w:pPr>
    </w:p>
    <w:p w:rsidR="00DE46DD" w:rsidRDefault="00DE46DD" w:rsidP="00DE46DD">
      <w:pPr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8933" w:type="dxa"/>
        <w:jc w:val="center"/>
        <w:tblInd w:w="-35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4"/>
        <w:gridCol w:w="52"/>
        <w:gridCol w:w="5649"/>
        <w:gridCol w:w="16"/>
        <w:gridCol w:w="2502"/>
      </w:tblGrid>
      <w:tr w:rsidR="00DE46DD" w:rsidTr="00067183">
        <w:trPr>
          <w:cantSplit/>
          <w:trHeight w:val="480"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N 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Наименование должности               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Оклад    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(должностной 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оклад), рублей </w:t>
            </w:r>
          </w:p>
        </w:tc>
      </w:tr>
      <w:tr w:rsidR="00DE46DD" w:rsidTr="00067183">
        <w:trPr>
          <w:cantSplit/>
          <w:trHeight w:val="480"/>
          <w:jc w:val="center"/>
        </w:trPr>
        <w:tc>
          <w:tcPr>
            <w:tcW w:w="8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Должности, не отнесенные к должностям муниципальной службы</w:t>
            </w:r>
          </w:p>
        </w:tc>
      </w:tr>
      <w:tr w:rsidR="00DE46DD" w:rsidTr="00067183">
        <w:trPr>
          <w:cantSplit/>
          <w:trHeight w:val="480"/>
          <w:jc w:val="center"/>
        </w:trPr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E46DD" w:rsidRDefault="00DE46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специалист</w:t>
            </w:r>
          </w:p>
        </w:tc>
        <w:tc>
          <w:tcPr>
            <w:tcW w:w="25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530289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4</w:t>
            </w:r>
            <w:r w:rsidR="00CA7CB3">
              <w:rPr>
                <w:color w:val="000000"/>
                <w:sz w:val="28"/>
                <w:szCs w:val="28"/>
                <w:lang w:eastAsia="en-US"/>
              </w:rPr>
              <w:t>650</w:t>
            </w:r>
          </w:p>
        </w:tc>
      </w:tr>
      <w:tr w:rsidR="00DE46DD" w:rsidTr="00067183">
        <w:trPr>
          <w:cantSplit/>
          <w:trHeight w:val="360"/>
          <w:jc w:val="center"/>
        </w:trPr>
        <w:tc>
          <w:tcPr>
            <w:tcW w:w="89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Работники, осуществляющие техническое обеспечение деятельности органов   местного самоуправления                                                  </w:t>
            </w:r>
          </w:p>
        </w:tc>
      </w:tr>
      <w:tr w:rsidR="00DE46DD" w:rsidTr="00067183">
        <w:trPr>
          <w:cantSplit/>
          <w:trHeight w:val="360"/>
          <w:jc w:val="center"/>
        </w:trPr>
        <w:tc>
          <w:tcPr>
            <w:tcW w:w="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DE46DD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уборщик служебных помещений                 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46DD" w:rsidRDefault="00067183" w:rsidP="00067183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4200</w:t>
            </w:r>
            <w:r w:rsidR="00DE46DD"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DE46DD" w:rsidRDefault="00DE46DD" w:rsidP="00DE46D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DE46DD" w:rsidRDefault="00DE46DD" w:rsidP="00067183">
      <w:pPr>
        <w:ind w:firstLine="540"/>
        <w:jc w:val="both"/>
        <w:rPr>
          <w:color w:val="706D6D"/>
          <w:sz w:val="28"/>
          <w:szCs w:val="28"/>
        </w:rPr>
      </w:pPr>
      <w:r>
        <w:rPr>
          <w:color w:val="000000"/>
          <w:sz w:val="28"/>
          <w:szCs w:val="28"/>
        </w:rPr>
        <w:t xml:space="preserve">Индексация (повышение) окладов работников   осуществляется путем внесения изменений в соответствии с нормативно-правовым актом органа местного самоуправления. </w:t>
      </w:r>
      <w:r>
        <w:rPr>
          <w:color w:val="706D6D"/>
          <w:sz w:val="28"/>
          <w:szCs w:val="28"/>
        </w:rPr>
        <w:t> </w:t>
      </w:r>
    </w:p>
    <w:p w:rsidR="00067183" w:rsidRDefault="00067183" w:rsidP="00067183">
      <w:pPr>
        <w:ind w:firstLine="540"/>
        <w:jc w:val="both"/>
        <w:rPr>
          <w:sz w:val="28"/>
          <w:szCs w:val="28"/>
        </w:rPr>
      </w:pPr>
    </w:p>
    <w:p w:rsidR="00DE46DD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2.3. Работникам установлены следующие надбавки:</w:t>
      </w:r>
    </w:p>
    <w:p w:rsidR="00686799" w:rsidRDefault="00686799" w:rsidP="00686799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686799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ежемесячное денежное поощрение выплачивается в размере 2-х должностных окладов.</w:t>
      </w:r>
    </w:p>
    <w:p w:rsidR="00686799" w:rsidRDefault="00686799" w:rsidP="00DE46DD">
      <w:pPr>
        <w:jc w:val="both"/>
        <w:rPr>
          <w:sz w:val="28"/>
          <w:szCs w:val="28"/>
        </w:rPr>
      </w:pPr>
    </w:p>
    <w:p w:rsidR="00686799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6799">
        <w:rPr>
          <w:sz w:val="28"/>
          <w:szCs w:val="28"/>
        </w:rPr>
        <w:t>2.4.</w:t>
      </w:r>
      <w:r w:rsidR="00686799">
        <w:rPr>
          <w:color w:val="000000"/>
          <w:sz w:val="28"/>
          <w:szCs w:val="28"/>
          <w:lang w:eastAsia="en-US"/>
        </w:rPr>
        <w:t>Специалисту, не отнесенному  к должностям муниципальной службы</w:t>
      </w:r>
      <w:r w:rsidR="00686799">
        <w:rPr>
          <w:sz w:val="28"/>
          <w:szCs w:val="28"/>
        </w:rPr>
        <w:t xml:space="preserve"> выплачивается:  </w:t>
      </w:r>
    </w:p>
    <w:p w:rsidR="00DE46DD" w:rsidRDefault="00686799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DE46DD">
        <w:rPr>
          <w:sz w:val="28"/>
          <w:szCs w:val="28"/>
        </w:rPr>
        <w:t>ежемесячная надбавка за выслугу лет к должностному окладу в следующих размерах:</w:t>
      </w:r>
    </w:p>
    <w:p w:rsidR="00686799" w:rsidRDefault="00686799" w:rsidP="00DE46DD">
      <w:pPr>
        <w:jc w:val="both"/>
        <w:rPr>
          <w:sz w:val="28"/>
          <w:szCs w:val="28"/>
        </w:rPr>
      </w:pPr>
    </w:p>
    <w:p w:rsidR="00DE46DD" w:rsidRDefault="00DE46DD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стаж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(процентов)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067183">
        <w:rPr>
          <w:sz w:val="28"/>
          <w:szCs w:val="28"/>
        </w:rPr>
        <w:t xml:space="preserve"> </w:t>
      </w:r>
      <w:r>
        <w:rPr>
          <w:sz w:val="28"/>
          <w:szCs w:val="28"/>
        </w:rPr>
        <w:t>года  до 5 лет</w:t>
      </w:r>
      <w:r>
        <w:rPr>
          <w:sz w:val="28"/>
          <w:szCs w:val="28"/>
        </w:rPr>
        <w:tab/>
        <w:t xml:space="preserve">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10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5  до 10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>15</w:t>
      </w:r>
    </w:p>
    <w:p w:rsidR="00DE46DD" w:rsidRDefault="00DE46DD" w:rsidP="00DE46DD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 10 до 15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6718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20</w:t>
      </w:r>
    </w:p>
    <w:p w:rsidR="00067183" w:rsidRDefault="00DE46DD" w:rsidP="00067183">
      <w:pPr>
        <w:numPr>
          <w:ilvl w:val="3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15 лет                         </w:t>
      </w:r>
      <w:r w:rsidR="0006718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30</w:t>
      </w:r>
    </w:p>
    <w:p w:rsidR="00067183" w:rsidRPr="00067183" w:rsidRDefault="00067183" w:rsidP="00067183">
      <w:pPr>
        <w:jc w:val="both"/>
        <w:rPr>
          <w:sz w:val="28"/>
          <w:szCs w:val="28"/>
        </w:rPr>
      </w:pPr>
    </w:p>
    <w:p w:rsidR="00DE46DD" w:rsidRDefault="00DE46DD" w:rsidP="00DE46D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 по результатам работы  производится  за отчетный период ( квартал, год) с учетом фактически  отработанного времени в соответствии с положением о премировании утвержденным Главой поселения,</w:t>
      </w:r>
    </w:p>
    <w:p w:rsidR="00DE46DD" w:rsidRDefault="00DE46DD" w:rsidP="00DE46DD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при предоставлении ежегодного оплачиваемого отпуска 1 раз в год </w:t>
      </w:r>
      <w:r w:rsidR="00686799">
        <w:rPr>
          <w:sz w:val="28"/>
          <w:szCs w:val="28"/>
        </w:rPr>
        <w:t xml:space="preserve">в размере 2 должностных окладов  </w:t>
      </w:r>
    </w:p>
    <w:p w:rsidR="00DE46DD" w:rsidRDefault="00DE46DD" w:rsidP="00DE46DD">
      <w:pPr>
        <w:jc w:val="both"/>
        <w:rPr>
          <w:sz w:val="28"/>
          <w:szCs w:val="28"/>
        </w:rPr>
      </w:pPr>
    </w:p>
    <w:p w:rsidR="00DE46DD" w:rsidRDefault="00067183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DE46DD">
        <w:rPr>
          <w:sz w:val="28"/>
          <w:szCs w:val="28"/>
        </w:rPr>
        <w:t>. Условия выплаты и конкретные размеры премий и материальной помощи, предусмотренных подпунктом "в, г" пункта 2.3., устанавливаются главой администрации.</w:t>
      </w:r>
    </w:p>
    <w:p w:rsidR="00DE46DD" w:rsidRDefault="00067183" w:rsidP="00DE46DD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E46DD">
        <w:rPr>
          <w:sz w:val="28"/>
          <w:szCs w:val="28"/>
        </w:rPr>
        <w:t xml:space="preserve"> Установить, что фонд оплаты труда работников формируется с учетом размеров районного коэффициента и процентной надбавки за работу в районах Крайнего Севера и приравненным к ним местностям, в южных районах Восточной Сибири и Дальнего Востока (за исключением материальной помощи).</w:t>
      </w:r>
    </w:p>
    <w:p w:rsidR="00DE46DD" w:rsidRDefault="00DE46DD" w:rsidP="00DE46DD"/>
    <w:p w:rsidR="00DE46DD" w:rsidRDefault="00DE46DD" w:rsidP="00DE46DD"/>
    <w:p w:rsidR="00A50468" w:rsidRDefault="00A50468"/>
    <w:sectPr w:rsidR="00A50468" w:rsidSect="00A5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E2A" w:rsidRDefault="006F3E2A" w:rsidP="009F5511">
      <w:r>
        <w:separator/>
      </w:r>
    </w:p>
  </w:endnote>
  <w:endnote w:type="continuationSeparator" w:id="1">
    <w:p w:rsidR="006F3E2A" w:rsidRDefault="006F3E2A" w:rsidP="009F5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E2A" w:rsidRDefault="006F3E2A" w:rsidP="009F5511">
      <w:r>
        <w:separator/>
      </w:r>
    </w:p>
  </w:footnote>
  <w:footnote w:type="continuationSeparator" w:id="1">
    <w:p w:rsidR="006F3E2A" w:rsidRDefault="006F3E2A" w:rsidP="009F5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F27CA"/>
    <w:multiLevelType w:val="hybridMultilevel"/>
    <w:tmpl w:val="7304E7D4"/>
    <w:lvl w:ilvl="0" w:tplc="69E28D76">
      <w:start w:val="1"/>
      <w:numFmt w:val="russianLower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E06E7"/>
    <w:multiLevelType w:val="hybridMultilevel"/>
    <w:tmpl w:val="4F0C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6DD"/>
    <w:rsid w:val="00067183"/>
    <w:rsid w:val="002F6783"/>
    <w:rsid w:val="00326214"/>
    <w:rsid w:val="00346082"/>
    <w:rsid w:val="0036022B"/>
    <w:rsid w:val="003612CD"/>
    <w:rsid w:val="003A0B25"/>
    <w:rsid w:val="004033DF"/>
    <w:rsid w:val="00453BDC"/>
    <w:rsid w:val="00475B2D"/>
    <w:rsid w:val="004C2C51"/>
    <w:rsid w:val="004D4ECA"/>
    <w:rsid w:val="00530289"/>
    <w:rsid w:val="005750E7"/>
    <w:rsid w:val="00686799"/>
    <w:rsid w:val="006F3E2A"/>
    <w:rsid w:val="00711290"/>
    <w:rsid w:val="00860A69"/>
    <w:rsid w:val="009F5511"/>
    <w:rsid w:val="00A50468"/>
    <w:rsid w:val="00B75444"/>
    <w:rsid w:val="00BD026A"/>
    <w:rsid w:val="00CA7CB3"/>
    <w:rsid w:val="00D03C91"/>
    <w:rsid w:val="00D0584C"/>
    <w:rsid w:val="00D36B42"/>
    <w:rsid w:val="00DE46DD"/>
    <w:rsid w:val="00EA5F27"/>
    <w:rsid w:val="00F7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E46DD"/>
    <w:rPr>
      <w:i/>
      <w:iCs/>
    </w:rPr>
  </w:style>
  <w:style w:type="paragraph" w:styleId="a4">
    <w:name w:val="List Paragraph"/>
    <w:basedOn w:val="a"/>
    <w:uiPriority w:val="34"/>
    <w:qFormat/>
    <w:rsid w:val="009F5511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9F551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F5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5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55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nka.admonline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25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D7B9A-B239-4537-B1FB-4E1433E1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2020-11-06T05:06:00Z</cp:lastPrinted>
  <dcterms:created xsi:type="dcterms:W3CDTF">2020-11-05T07:46:00Z</dcterms:created>
  <dcterms:modified xsi:type="dcterms:W3CDTF">2022-06-30T02:26:00Z</dcterms:modified>
</cp:coreProperties>
</file>