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1A" w:rsidRPr="007A6639" w:rsidRDefault="00312D7F" w:rsidP="008E6A1A">
      <w:pPr>
        <w:pStyle w:val="2"/>
        <w:spacing w:before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</w:t>
      </w:r>
      <w:r w:rsidR="008E6A1A" w:rsidRPr="007A663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 </w:t>
      </w:r>
      <w:r w:rsidR="008E6A1A" w:rsidRPr="007A6639">
        <w:rPr>
          <w:b w:val="0"/>
          <w:color w:val="000000" w:themeColor="text1"/>
          <w:sz w:val="28"/>
          <w:szCs w:val="28"/>
        </w:rPr>
        <w:t>МЕСТНАЯ АДМИНИСТРАЦИЯ</w:t>
      </w:r>
    </w:p>
    <w:p w:rsidR="008E6A1A" w:rsidRPr="007A6639" w:rsidRDefault="008E6A1A" w:rsidP="008E6A1A">
      <w:pPr>
        <w:pStyle w:val="2"/>
        <w:spacing w:before="0"/>
        <w:jc w:val="center"/>
        <w:rPr>
          <w:b w:val="0"/>
          <w:color w:val="000000" w:themeColor="text1"/>
          <w:sz w:val="28"/>
          <w:szCs w:val="28"/>
        </w:rPr>
      </w:pPr>
      <w:r w:rsidRPr="007A6639">
        <w:rPr>
          <w:b w:val="0"/>
          <w:color w:val="000000" w:themeColor="text1"/>
          <w:sz w:val="28"/>
          <w:szCs w:val="28"/>
        </w:rPr>
        <w:t>МУНИЦИПАЛЬНОГО ОБРАЗОВАНИЯ СЕЛЬСКОЕ ПОСЕЛЕНИЕ</w:t>
      </w:r>
    </w:p>
    <w:p w:rsidR="008E6A1A" w:rsidRPr="007A6639" w:rsidRDefault="008E6A1A" w:rsidP="008E6A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«ТУНКА» ТУНКИНСКОГО РАЙОНА РЕСПУБЛИКИ БУРЯТИЯ</w:t>
      </w:r>
    </w:p>
    <w:p w:rsidR="008E6A1A" w:rsidRPr="007A6639" w:rsidRDefault="008E6A1A" w:rsidP="008E6A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БУРЯАД РЕСПУБЛИКЫН ТУНХЭНЭЙ АЙМАГАЙ «</w:t>
      </w:r>
      <w:proofErr w:type="gramStart"/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gramEnd"/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УHХЭ</w:t>
      </w:r>
      <w:r w:rsidRPr="007A6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E6A1A" w:rsidRDefault="008E6A1A" w:rsidP="008E6A1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6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УУРИИН</w:t>
      </w:r>
      <w:proofErr w:type="gramEnd"/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</w:t>
      </w:r>
      <w:r w:rsidRPr="007A66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ЭН МУНИЦИПАЛЬНА БАЙГУУЛАМЖЫН</w:t>
      </w:r>
    </w:p>
    <w:p w:rsidR="008E6A1A" w:rsidRPr="007A6639" w:rsidRDefault="008E6A1A" w:rsidP="008E6A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7A6639">
        <w:rPr>
          <w:rFonts w:ascii="Times New Roman" w:hAnsi="Times New Roman" w:cs="Times New Roman"/>
          <w:color w:val="000000" w:themeColor="text1"/>
          <w:sz w:val="28"/>
          <w:szCs w:val="28"/>
        </w:rPr>
        <w:t>ЗАХИРГАН</w:t>
      </w:r>
    </w:p>
    <w:p w:rsidR="008E6A1A" w:rsidRPr="007A6639" w:rsidRDefault="008E6A1A" w:rsidP="008E6A1A">
      <w:pPr>
        <w:ind w:righ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3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8E6A1A" w:rsidRDefault="008E6A1A" w:rsidP="008E6A1A">
      <w:pPr>
        <w:rPr>
          <w:rFonts w:ascii="Times New Roman" w:hAnsi="Times New Roman" w:cs="Times New Roman"/>
          <w:sz w:val="28"/>
          <w:szCs w:val="28"/>
        </w:rPr>
      </w:pPr>
      <w:r w:rsidRPr="007A66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66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A1A" w:rsidRPr="007A6639" w:rsidRDefault="008E6A1A" w:rsidP="008E6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2222">
        <w:rPr>
          <w:rFonts w:ascii="Times New Roman" w:hAnsi="Times New Roman" w:cs="Times New Roman"/>
          <w:sz w:val="28"/>
          <w:szCs w:val="28"/>
        </w:rPr>
        <w:t>05.12 .2018</w:t>
      </w:r>
      <w:r w:rsidRPr="007A6639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2222">
        <w:rPr>
          <w:rFonts w:ascii="Times New Roman" w:hAnsi="Times New Roman" w:cs="Times New Roman"/>
          <w:sz w:val="28"/>
          <w:szCs w:val="28"/>
        </w:rPr>
        <w:t xml:space="preserve">  № 129</w:t>
      </w:r>
    </w:p>
    <w:p w:rsidR="008E6A1A" w:rsidRPr="007A6639" w:rsidRDefault="008E6A1A" w:rsidP="008E6A1A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A66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6639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7A6639">
        <w:rPr>
          <w:rFonts w:ascii="Times New Roman" w:hAnsi="Times New Roman" w:cs="Times New Roman"/>
          <w:sz w:val="28"/>
          <w:szCs w:val="28"/>
        </w:rPr>
        <w:t>Тунка</w:t>
      </w:r>
      <w:proofErr w:type="spellEnd"/>
    </w:p>
    <w:p w:rsidR="007A51E7" w:rsidRPr="008E6A1A" w:rsidRDefault="007A51E7" w:rsidP="007A51E7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E6A1A">
        <w:rPr>
          <w:b/>
          <w:bCs/>
          <w:color w:val="444444"/>
          <w:sz w:val="28"/>
          <w:szCs w:val="28"/>
        </w:rPr>
        <w:t xml:space="preserve">Об организации общественных работ в </w:t>
      </w:r>
      <w:r w:rsidR="008E6A1A">
        <w:rPr>
          <w:b/>
          <w:bCs/>
          <w:color w:val="444444"/>
          <w:sz w:val="28"/>
          <w:szCs w:val="28"/>
        </w:rPr>
        <w:t>муниципальном образовании сельском поселении  «</w:t>
      </w:r>
      <w:proofErr w:type="spellStart"/>
      <w:r w:rsidR="008E6A1A">
        <w:rPr>
          <w:b/>
          <w:bCs/>
          <w:color w:val="444444"/>
          <w:sz w:val="28"/>
          <w:szCs w:val="28"/>
        </w:rPr>
        <w:t>Тунка</w:t>
      </w:r>
      <w:proofErr w:type="spellEnd"/>
      <w:r w:rsidR="008E6A1A">
        <w:rPr>
          <w:b/>
          <w:bCs/>
          <w:color w:val="444444"/>
          <w:sz w:val="28"/>
          <w:szCs w:val="28"/>
        </w:rPr>
        <w:t>»</w:t>
      </w:r>
    </w:p>
    <w:p w:rsidR="00312D7F" w:rsidRDefault="007A51E7" w:rsidP="00312D7F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8E6A1A">
        <w:rPr>
          <w:sz w:val="28"/>
          <w:szCs w:val="28"/>
        </w:rPr>
        <w:t>В соответствии со статьей 15.1 </w:t>
      </w:r>
      <w:hyperlink r:id="rId4" w:history="1">
        <w:r w:rsidRPr="008E6A1A">
          <w:rPr>
            <w:sz w:val="28"/>
            <w:szCs w:val="28"/>
          </w:rPr>
          <w:t>Федерального Закона от 06.10.2003 г. N 131-ФЗ "Об общих принципах организации местного самоуправления в Российской Федерации"</w:t>
        </w:r>
      </w:hyperlink>
      <w:r w:rsidRPr="008E6A1A">
        <w:rPr>
          <w:sz w:val="28"/>
          <w:szCs w:val="28"/>
        </w:rPr>
        <w:t>, в целях реализации </w:t>
      </w:r>
      <w:hyperlink r:id="rId5" w:history="1">
        <w:r w:rsidRPr="008E6A1A">
          <w:rPr>
            <w:sz w:val="28"/>
            <w:szCs w:val="28"/>
          </w:rPr>
          <w:t>Закона Российской Федерации от 19.04.1991 г. N 1032-1 "О занятости населения в Российской Федерации"</w:t>
        </w:r>
      </w:hyperlink>
      <w:r w:rsidR="008E6A1A">
        <w:rPr>
          <w:sz w:val="28"/>
          <w:szCs w:val="28"/>
        </w:rPr>
        <w:t>,</w:t>
      </w:r>
      <w:r w:rsidRPr="008E6A1A">
        <w:rPr>
          <w:color w:val="444444"/>
          <w:sz w:val="28"/>
          <w:szCs w:val="28"/>
        </w:rPr>
        <w:t>постановления Правительства Российской Федерации от 14.07.1997 г. "Об утверждении Положения об организации общественных работ" и для обеспечения дополнительной социальной поддержки граждан, ищущих</w:t>
      </w:r>
      <w:proofErr w:type="gramEnd"/>
      <w:r w:rsidRPr="008E6A1A">
        <w:rPr>
          <w:color w:val="444444"/>
          <w:sz w:val="28"/>
          <w:szCs w:val="28"/>
        </w:rPr>
        <w:t xml:space="preserve"> работу</w:t>
      </w:r>
      <w:r w:rsidR="00312D7F">
        <w:rPr>
          <w:color w:val="444444"/>
          <w:sz w:val="28"/>
          <w:szCs w:val="28"/>
        </w:rPr>
        <w:t xml:space="preserve">      </w:t>
      </w:r>
    </w:p>
    <w:p w:rsidR="007A51E7" w:rsidRPr="008E6A1A" w:rsidRDefault="00312D7F" w:rsidP="00312D7F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</w:t>
      </w:r>
      <w:r w:rsidR="007A51E7" w:rsidRPr="008E6A1A">
        <w:rPr>
          <w:color w:val="444444"/>
          <w:sz w:val="28"/>
          <w:szCs w:val="28"/>
        </w:rPr>
        <w:t>ПОСТАНОВЛЯЮ:</w:t>
      </w:r>
    </w:p>
    <w:p w:rsidR="007A51E7" w:rsidRPr="008E6A1A" w:rsidRDefault="007A51E7" w:rsidP="007A51E7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1. Утвердить Положение об организации оплачиваемых общественных работ в </w:t>
      </w:r>
      <w:r w:rsidR="008E6A1A">
        <w:rPr>
          <w:color w:val="444444"/>
          <w:sz w:val="28"/>
          <w:szCs w:val="28"/>
        </w:rPr>
        <w:t xml:space="preserve">муниципальном образовании </w:t>
      </w:r>
      <w:r w:rsidRPr="008E6A1A">
        <w:rPr>
          <w:color w:val="444444"/>
          <w:sz w:val="28"/>
          <w:szCs w:val="28"/>
        </w:rPr>
        <w:t>сельском поселении</w:t>
      </w:r>
      <w:r w:rsidR="008E6A1A">
        <w:rPr>
          <w:color w:val="444444"/>
          <w:sz w:val="28"/>
          <w:szCs w:val="28"/>
        </w:rPr>
        <w:t xml:space="preserve">   «</w:t>
      </w:r>
      <w:proofErr w:type="spellStart"/>
      <w:r w:rsidR="008E6A1A">
        <w:rPr>
          <w:color w:val="444444"/>
          <w:sz w:val="28"/>
          <w:szCs w:val="28"/>
        </w:rPr>
        <w:t>Тунка</w:t>
      </w:r>
      <w:proofErr w:type="spellEnd"/>
      <w:r w:rsidR="008E6A1A">
        <w:rPr>
          <w:color w:val="444444"/>
          <w:sz w:val="28"/>
          <w:szCs w:val="28"/>
        </w:rPr>
        <w:t xml:space="preserve">» </w:t>
      </w:r>
      <w:r w:rsidRPr="008E6A1A">
        <w:rPr>
          <w:color w:val="444444"/>
          <w:sz w:val="28"/>
          <w:szCs w:val="28"/>
        </w:rPr>
        <w:t>(приложение N 1).</w:t>
      </w:r>
    </w:p>
    <w:p w:rsidR="007A51E7" w:rsidRPr="008E6A1A" w:rsidRDefault="007A51E7" w:rsidP="007A51E7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2. Утвердить Перечень оплачиваемых общественных работ на предприятиях и организациях, осуществляющих свою деятельность на территории</w:t>
      </w:r>
      <w:r w:rsidR="008E6A1A">
        <w:rPr>
          <w:color w:val="444444"/>
          <w:sz w:val="28"/>
          <w:szCs w:val="28"/>
        </w:rPr>
        <w:t xml:space="preserve"> муниципального образования  </w:t>
      </w:r>
      <w:r w:rsidRPr="008E6A1A">
        <w:rPr>
          <w:color w:val="444444"/>
          <w:sz w:val="28"/>
          <w:szCs w:val="28"/>
        </w:rPr>
        <w:t xml:space="preserve"> с</w:t>
      </w:r>
      <w:r w:rsidR="008E6A1A">
        <w:rPr>
          <w:color w:val="444444"/>
          <w:sz w:val="28"/>
          <w:szCs w:val="28"/>
        </w:rPr>
        <w:t>ельского поселения  «</w:t>
      </w:r>
      <w:proofErr w:type="spellStart"/>
      <w:r w:rsidR="008E6A1A">
        <w:rPr>
          <w:color w:val="444444"/>
          <w:sz w:val="28"/>
          <w:szCs w:val="28"/>
        </w:rPr>
        <w:t>Тунка</w:t>
      </w:r>
      <w:proofErr w:type="spellEnd"/>
      <w:r w:rsidR="008E6A1A">
        <w:rPr>
          <w:color w:val="444444"/>
          <w:sz w:val="28"/>
          <w:szCs w:val="28"/>
        </w:rPr>
        <w:t>»</w:t>
      </w:r>
      <w:r w:rsidRPr="008E6A1A">
        <w:rPr>
          <w:color w:val="444444"/>
          <w:sz w:val="28"/>
          <w:szCs w:val="28"/>
        </w:rPr>
        <w:t xml:space="preserve"> (приложение N 2).</w:t>
      </w:r>
    </w:p>
    <w:p w:rsidR="007A51E7" w:rsidRPr="008E6A1A" w:rsidRDefault="007A51E7" w:rsidP="007A51E7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3. Постановление подлежит опубликованию (обнародованию) в порядке, установленном для официального опубликования муниципальных правовых актов.</w:t>
      </w:r>
    </w:p>
    <w:p w:rsidR="00312D7F" w:rsidRDefault="007A51E7" w:rsidP="007A51E7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4. </w:t>
      </w:r>
      <w:proofErr w:type="gramStart"/>
      <w:r w:rsidRPr="008E6A1A">
        <w:rPr>
          <w:color w:val="444444"/>
          <w:sz w:val="28"/>
          <w:szCs w:val="28"/>
        </w:rPr>
        <w:t xml:space="preserve">Контроль </w:t>
      </w:r>
      <w:r w:rsidR="008E6A1A">
        <w:rPr>
          <w:color w:val="444444"/>
          <w:sz w:val="28"/>
          <w:szCs w:val="28"/>
        </w:rPr>
        <w:t xml:space="preserve"> за</w:t>
      </w:r>
      <w:proofErr w:type="gramEnd"/>
      <w:r w:rsidR="008E6A1A">
        <w:rPr>
          <w:color w:val="444444"/>
          <w:sz w:val="28"/>
          <w:szCs w:val="28"/>
        </w:rPr>
        <w:t xml:space="preserve"> исполнением постановления  оставляю за собой.</w:t>
      </w:r>
    </w:p>
    <w:p w:rsidR="007A51E7" w:rsidRPr="008E6A1A" w:rsidRDefault="007A51E7" w:rsidP="007A51E7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br/>
      </w:r>
    </w:p>
    <w:p w:rsidR="007A51E7" w:rsidRDefault="00312D7F" w:rsidP="007A51E7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Глава-руководитель</w:t>
      </w:r>
      <w:r w:rsidR="007A51E7" w:rsidRPr="008E6A1A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МА МО СП «</w:t>
      </w:r>
      <w:proofErr w:type="spellStart"/>
      <w:r>
        <w:rPr>
          <w:color w:val="444444"/>
          <w:sz w:val="28"/>
          <w:szCs w:val="28"/>
        </w:rPr>
        <w:t>Тунка</w:t>
      </w:r>
      <w:proofErr w:type="spellEnd"/>
      <w:r>
        <w:rPr>
          <w:color w:val="444444"/>
          <w:sz w:val="28"/>
          <w:szCs w:val="28"/>
        </w:rPr>
        <w:t>»                                            Т.В.Леонтьева</w:t>
      </w:r>
    </w:p>
    <w:p w:rsidR="00207D4A" w:rsidRDefault="007A51E7" w:rsidP="007A51E7">
      <w:pPr>
        <w:pStyle w:val="2"/>
        <w:spacing w:before="0" w:beforeAutospacing="0" w:after="240" w:afterAutospacing="0"/>
        <w:jc w:val="right"/>
        <w:textAlignment w:val="baseline"/>
        <w:rPr>
          <w:b w:val="0"/>
          <w:color w:val="444444"/>
          <w:sz w:val="28"/>
          <w:szCs w:val="28"/>
        </w:rPr>
      </w:pPr>
      <w:r w:rsidRPr="006C2222">
        <w:rPr>
          <w:b w:val="0"/>
          <w:color w:val="444444"/>
          <w:sz w:val="28"/>
          <w:szCs w:val="28"/>
        </w:rPr>
        <w:lastRenderedPageBreak/>
        <w:t>Приложение N 1</w:t>
      </w:r>
    </w:p>
    <w:p w:rsidR="00207D4A" w:rsidRPr="006C2222" w:rsidRDefault="007A51E7" w:rsidP="00207D4A">
      <w:pPr>
        <w:pStyle w:val="2"/>
        <w:spacing w:before="0" w:beforeAutospacing="0" w:after="240" w:afterAutospacing="0"/>
        <w:jc w:val="right"/>
        <w:textAlignment w:val="baseline"/>
        <w:rPr>
          <w:b w:val="0"/>
          <w:color w:val="444444"/>
          <w:sz w:val="28"/>
          <w:szCs w:val="28"/>
        </w:rPr>
      </w:pPr>
      <w:r w:rsidRPr="006C2222">
        <w:rPr>
          <w:b w:val="0"/>
          <w:color w:val="444444"/>
          <w:sz w:val="28"/>
          <w:szCs w:val="28"/>
        </w:rPr>
        <w:t>к постановлению</w:t>
      </w:r>
      <w:r w:rsidR="00207D4A" w:rsidRPr="00207D4A">
        <w:rPr>
          <w:b w:val="0"/>
          <w:color w:val="444444"/>
          <w:sz w:val="28"/>
          <w:szCs w:val="28"/>
        </w:rPr>
        <w:t xml:space="preserve"> </w:t>
      </w:r>
      <w:r w:rsidR="00207D4A">
        <w:rPr>
          <w:b w:val="0"/>
          <w:color w:val="444444"/>
          <w:sz w:val="28"/>
          <w:szCs w:val="28"/>
        </w:rPr>
        <w:t>МО СП «</w:t>
      </w:r>
      <w:proofErr w:type="spellStart"/>
      <w:r w:rsidR="00207D4A">
        <w:rPr>
          <w:b w:val="0"/>
          <w:color w:val="444444"/>
          <w:sz w:val="28"/>
          <w:szCs w:val="28"/>
        </w:rPr>
        <w:t>Тунка</w:t>
      </w:r>
      <w:proofErr w:type="spellEnd"/>
      <w:r w:rsidR="00207D4A">
        <w:rPr>
          <w:b w:val="0"/>
          <w:color w:val="444444"/>
          <w:sz w:val="28"/>
          <w:szCs w:val="28"/>
        </w:rPr>
        <w:t>»</w:t>
      </w:r>
    </w:p>
    <w:p w:rsidR="007A51E7" w:rsidRPr="006C2222" w:rsidRDefault="006C2222" w:rsidP="007A51E7">
      <w:pPr>
        <w:pStyle w:val="2"/>
        <w:spacing w:before="0" w:beforeAutospacing="0" w:after="240" w:afterAutospacing="0"/>
        <w:jc w:val="right"/>
        <w:textAlignment w:val="baseline"/>
        <w:rPr>
          <w:b w:val="0"/>
          <w:color w:val="444444"/>
          <w:sz w:val="28"/>
          <w:szCs w:val="28"/>
        </w:rPr>
      </w:pPr>
      <w:r w:rsidRPr="006C2222">
        <w:rPr>
          <w:b w:val="0"/>
          <w:color w:val="444444"/>
          <w:sz w:val="28"/>
          <w:szCs w:val="28"/>
        </w:rPr>
        <w:t xml:space="preserve"> </w:t>
      </w:r>
      <w:r w:rsidR="007A51E7" w:rsidRPr="006C2222">
        <w:rPr>
          <w:b w:val="0"/>
          <w:color w:val="444444"/>
          <w:sz w:val="28"/>
          <w:szCs w:val="28"/>
        </w:rPr>
        <w:t xml:space="preserve"> </w:t>
      </w:r>
      <w:r w:rsidRPr="006C2222">
        <w:rPr>
          <w:b w:val="0"/>
          <w:color w:val="444444"/>
          <w:sz w:val="28"/>
          <w:szCs w:val="28"/>
        </w:rPr>
        <w:t>от  05.12.2018 г</w:t>
      </w:r>
      <w:r>
        <w:rPr>
          <w:b w:val="0"/>
          <w:color w:val="444444"/>
          <w:sz w:val="28"/>
          <w:szCs w:val="28"/>
        </w:rPr>
        <w:t xml:space="preserve">  </w:t>
      </w:r>
      <w:r w:rsidRPr="006C2222">
        <w:rPr>
          <w:b w:val="0"/>
          <w:color w:val="444444"/>
          <w:sz w:val="28"/>
          <w:szCs w:val="28"/>
        </w:rPr>
        <w:t xml:space="preserve">№ 129  </w:t>
      </w:r>
    </w:p>
    <w:p w:rsidR="00B95B1A" w:rsidRDefault="007A51E7" w:rsidP="00B95B1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E6A1A">
        <w:rPr>
          <w:b/>
          <w:bCs/>
          <w:color w:val="444444"/>
          <w:sz w:val="28"/>
          <w:szCs w:val="28"/>
        </w:rPr>
        <w:t xml:space="preserve">Положение об организации оплачиваемых общественных работ в </w:t>
      </w:r>
      <w:r w:rsidR="008E6A1A">
        <w:rPr>
          <w:b/>
          <w:bCs/>
          <w:color w:val="444444"/>
          <w:sz w:val="28"/>
          <w:szCs w:val="28"/>
        </w:rPr>
        <w:t>муниципальном образовании сельском поселении  «</w:t>
      </w:r>
      <w:proofErr w:type="spellStart"/>
      <w:r w:rsidR="008E6A1A">
        <w:rPr>
          <w:b/>
          <w:bCs/>
          <w:color w:val="444444"/>
          <w:sz w:val="28"/>
          <w:szCs w:val="28"/>
        </w:rPr>
        <w:t>Тунка</w:t>
      </w:r>
      <w:proofErr w:type="spellEnd"/>
      <w:r w:rsidR="008E6A1A">
        <w:rPr>
          <w:b/>
          <w:bCs/>
          <w:color w:val="444444"/>
          <w:sz w:val="28"/>
          <w:szCs w:val="28"/>
        </w:rPr>
        <w:t>»</w:t>
      </w:r>
    </w:p>
    <w:p w:rsidR="007A51E7" w:rsidRPr="00B95B1A" w:rsidRDefault="007A51E7" w:rsidP="00B95B1A">
      <w:pPr>
        <w:pStyle w:val="headertext"/>
        <w:spacing w:before="0" w:beforeAutospacing="0" w:after="24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B95B1A">
        <w:rPr>
          <w:b/>
          <w:color w:val="444444"/>
          <w:sz w:val="28"/>
          <w:szCs w:val="28"/>
        </w:rPr>
        <w:t>1. Общее положение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1.1 Настоящее Положение определяет порядок организации оплачиваемых общественных работ и условия участия в этих работах граждан поселения.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1.2</w:t>
      </w:r>
      <w:proofErr w:type="gramStart"/>
      <w:r w:rsidRPr="008E6A1A">
        <w:rPr>
          <w:color w:val="444444"/>
          <w:sz w:val="28"/>
          <w:szCs w:val="28"/>
        </w:rPr>
        <w:t xml:space="preserve"> П</w:t>
      </w:r>
      <w:proofErr w:type="gramEnd"/>
      <w:r w:rsidRPr="008E6A1A">
        <w:rPr>
          <w:color w:val="444444"/>
          <w:sz w:val="28"/>
          <w:szCs w:val="28"/>
        </w:rPr>
        <w:t>од оплачиваемыми общественными работами (далее именуются - общественные работы) понимаются общедоступные виды трудовой деятельности, как правило, не требующие профессиональной подготовки работников, имеющие социально полезную направленность и организуемые для обеспечения дополнительной социальной поддержки граждан, ищущих работу.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1.3 Общественные работы организуются на предприятиях, в учреждениях и других организациях поселения независимо от формы их собственности (далее именуются - организации).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8E6A1A">
        <w:rPr>
          <w:color w:val="444444"/>
          <w:sz w:val="28"/>
          <w:szCs w:val="28"/>
        </w:rPr>
        <w:t>1.4 Общественные работы призваны обеспечивать:</w:t>
      </w:r>
      <w:r w:rsidRPr="008E6A1A">
        <w:rPr>
          <w:color w:val="444444"/>
          <w:sz w:val="28"/>
          <w:szCs w:val="28"/>
        </w:rPr>
        <w:br/>
        <w:t>- осуществление потребностей предприятий и организаций в выполнении работ, носящих временный или сезонный характер и работ по выполнению целевой федеральной, областной, районной и поселенческой программ социально-экономического развития, программ дополнительных мероприятий, направленных на снижение напряженности на рынке труда, исходя из необходимости и целесообразности организации данного вида работ;</w:t>
      </w:r>
      <w:proofErr w:type="gramEnd"/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предоставление гражданам материальной поддержки в виде временного заработка;</w:t>
      </w:r>
      <w:r w:rsidRPr="008E6A1A">
        <w:rPr>
          <w:color w:val="444444"/>
          <w:sz w:val="28"/>
          <w:szCs w:val="28"/>
        </w:rPr>
        <w:br/>
        <w:t>- сохранение мотивации к труду у лиц, имеющих длительный перерыв в работе или не имеющих опыта работы.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1.5</w:t>
      </w:r>
      <w:proofErr w:type="gramStart"/>
      <w:r w:rsidRPr="008E6A1A">
        <w:rPr>
          <w:color w:val="444444"/>
          <w:sz w:val="28"/>
          <w:szCs w:val="28"/>
        </w:rPr>
        <w:t xml:space="preserve"> К</w:t>
      </w:r>
      <w:proofErr w:type="gramEnd"/>
      <w:r w:rsidRPr="008E6A1A">
        <w:rPr>
          <w:color w:val="444444"/>
          <w:sz w:val="28"/>
          <w:szCs w:val="28"/>
        </w:rPr>
        <w:t xml:space="preserve"> общественным работам не могут быть отнесены работы, связанные с необходимостью срочной ликвидации последствий аварий, стихийных бедствий, катастроф и других чрезвычайных ситуаций, требующих специальной подготовки работников.</w:t>
      </w:r>
    </w:p>
    <w:p w:rsidR="007A51E7" w:rsidRPr="008E6A1A" w:rsidRDefault="007A51E7" w:rsidP="00CB5FB5">
      <w:pPr>
        <w:pStyle w:val="3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2.Порядок организации общественных работ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2.1 Организация общественных работ определяется постан</w:t>
      </w:r>
      <w:r w:rsidR="00CB5FB5">
        <w:rPr>
          <w:color w:val="444444"/>
          <w:sz w:val="28"/>
          <w:szCs w:val="28"/>
        </w:rPr>
        <w:t>овлением Главы МО СП «</w:t>
      </w:r>
      <w:proofErr w:type="spellStart"/>
      <w:r w:rsidR="00CB5FB5">
        <w:rPr>
          <w:color w:val="444444"/>
          <w:sz w:val="28"/>
          <w:szCs w:val="28"/>
        </w:rPr>
        <w:t>Тунка</w:t>
      </w:r>
      <w:proofErr w:type="spellEnd"/>
      <w:r w:rsidR="00CB5FB5">
        <w:rPr>
          <w:color w:val="444444"/>
          <w:sz w:val="28"/>
          <w:szCs w:val="28"/>
        </w:rPr>
        <w:t xml:space="preserve">» </w:t>
      </w:r>
      <w:r w:rsidRPr="008E6A1A">
        <w:rPr>
          <w:color w:val="444444"/>
          <w:sz w:val="28"/>
          <w:szCs w:val="28"/>
        </w:rPr>
        <w:t>по предложению</w:t>
      </w:r>
      <w:r w:rsidR="00CB5FB5">
        <w:rPr>
          <w:color w:val="444444"/>
          <w:sz w:val="28"/>
          <w:szCs w:val="28"/>
        </w:rPr>
        <w:t xml:space="preserve"> и при участии  </w:t>
      </w:r>
      <w:r w:rsidRPr="008E6A1A">
        <w:rPr>
          <w:color w:val="444444"/>
          <w:sz w:val="28"/>
          <w:szCs w:val="28"/>
        </w:rPr>
        <w:t xml:space="preserve">центра занятости населения </w:t>
      </w:r>
      <w:r w:rsidR="00CB5FB5">
        <w:rPr>
          <w:color w:val="444444"/>
          <w:sz w:val="28"/>
          <w:szCs w:val="28"/>
        </w:rPr>
        <w:t>МО «</w:t>
      </w:r>
      <w:proofErr w:type="spellStart"/>
      <w:r w:rsidR="00CB5FB5">
        <w:rPr>
          <w:color w:val="444444"/>
          <w:sz w:val="28"/>
          <w:szCs w:val="28"/>
        </w:rPr>
        <w:t>Тункинский</w:t>
      </w:r>
      <w:proofErr w:type="spellEnd"/>
      <w:r w:rsidR="00CB5FB5">
        <w:rPr>
          <w:color w:val="444444"/>
          <w:sz w:val="28"/>
          <w:szCs w:val="28"/>
        </w:rPr>
        <w:t xml:space="preserve"> район</w:t>
      </w:r>
      <w:proofErr w:type="gramStart"/>
      <w:r w:rsidR="00CB5FB5">
        <w:rPr>
          <w:color w:val="444444"/>
          <w:sz w:val="28"/>
          <w:szCs w:val="28"/>
        </w:rPr>
        <w:t>»</w:t>
      </w:r>
      <w:r w:rsidRPr="008E6A1A">
        <w:rPr>
          <w:color w:val="444444"/>
          <w:sz w:val="28"/>
          <w:szCs w:val="28"/>
        </w:rPr>
        <w:t>(</w:t>
      </w:r>
      <w:proofErr w:type="gramEnd"/>
      <w:r w:rsidRPr="008E6A1A">
        <w:rPr>
          <w:color w:val="444444"/>
          <w:sz w:val="28"/>
          <w:szCs w:val="28"/>
        </w:rPr>
        <w:t>далее- ЦЗН).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lastRenderedPageBreak/>
        <w:t>2.2 Практическая организация и проведение общественных работ осуществляются работодателем в соответствии с договором на проведение общественных работ.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Заключение с организациями договоров на проведение общественных работ и направление граждан на общественные работы осуществляется ЦЗН.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2.3 Функции Администрации </w:t>
      </w:r>
      <w:r w:rsidR="00CB5FB5">
        <w:rPr>
          <w:color w:val="444444"/>
          <w:sz w:val="28"/>
          <w:szCs w:val="28"/>
        </w:rPr>
        <w:t>МО СП «</w:t>
      </w:r>
      <w:proofErr w:type="spellStart"/>
      <w:r w:rsidR="00CB5FB5">
        <w:rPr>
          <w:color w:val="444444"/>
          <w:sz w:val="28"/>
          <w:szCs w:val="28"/>
        </w:rPr>
        <w:t>Тунка</w:t>
      </w:r>
      <w:proofErr w:type="spellEnd"/>
      <w:r w:rsidR="00CB5FB5">
        <w:rPr>
          <w:color w:val="444444"/>
          <w:sz w:val="28"/>
          <w:szCs w:val="28"/>
        </w:rPr>
        <w:t xml:space="preserve">» </w:t>
      </w:r>
      <w:r w:rsidRPr="008E6A1A">
        <w:rPr>
          <w:color w:val="444444"/>
          <w:sz w:val="28"/>
          <w:szCs w:val="28"/>
        </w:rPr>
        <w:t>по организации и проведению общественных работ:</w:t>
      </w:r>
    </w:p>
    <w:p w:rsidR="000663C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- рассмотрение и утверждение Положения об организации общественных работ в </w:t>
      </w:r>
      <w:r w:rsidR="00CB5FB5">
        <w:rPr>
          <w:color w:val="444444"/>
          <w:sz w:val="28"/>
          <w:szCs w:val="28"/>
        </w:rPr>
        <w:t>МО СП «</w:t>
      </w:r>
      <w:proofErr w:type="spellStart"/>
      <w:r w:rsidR="00CB5FB5">
        <w:rPr>
          <w:color w:val="444444"/>
          <w:sz w:val="28"/>
          <w:szCs w:val="28"/>
        </w:rPr>
        <w:t>Тунка</w:t>
      </w:r>
      <w:proofErr w:type="spellEnd"/>
      <w:r w:rsidR="00CB5FB5">
        <w:rPr>
          <w:color w:val="444444"/>
          <w:sz w:val="28"/>
          <w:szCs w:val="28"/>
        </w:rPr>
        <w:t>»;</w:t>
      </w:r>
      <w:r w:rsidRPr="008E6A1A">
        <w:rPr>
          <w:color w:val="444444"/>
          <w:sz w:val="28"/>
          <w:szCs w:val="28"/>
        </w:rPr>
        <w:br/>
        <w:t>- определение приоритетных направлений общественных работ на основе анализа развития социальной и экономической инфраструктуры в поселении;</w:t>
      </w:r>
    </w:p>
    <w:p w:rsidR="000663CA" w:rsidRDefault="007A51E7" w:rsidP="000663CA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8E6A1A">
        <w:rPr>
          <w:color w:val="444444"/>
          <w:sz w:val="28"/>
          <w:szCs w:val="28"/>
        </w:rPr>
        <w:t>2.4 Функции ЦЗН по организации и проведению общественных работ:</w:t>
      </w:r>
      <w:r w:rsidRPr="008E6A1A">
        <w:rPr>
          <w:color w:val="444444"/>
          <w:sz w:val="28"/>
          <w:szCs w:val="28"/>
        </w:rPr>
        <w:br/>
        <w:t>- анализ состояния рынка труда, количество состава незанятого населения и безработных граждан;</w:t>
      </w:r>
      <w:r w:rsidRPr="008E6A1A">
        <w:rPr>
          <w:color w:val="444444"/>
          <w:sz w:val="28"/>
          <w:szCs w:val="28"/>
        </w:rPr>
        <w:br/>
        <w:t>- выявление спроса и предложения на участие в общественных работах;</w:t>
      </w:r>
      <w:r w:rsidRPr="008E6A1A">
        <w:rPr>
          <w:color w:val="444444"/>
          <w:sz w:val="28"/>
          <w:szCs w:val="28"/>
        </w:rPr>
        <w:br/>
        <w:t>- осуществление сбора информации о возможности проведения на предприятиях и организациях поселения общественных работ;</w:t>
      </w:r>
      <w:r w:rsidRPr="008E6A1A">
        <w:rPr>
          <w:color w:val="444444"/>
          <w:sz w:val="28"/>
          <w:szCs w:val="28"/>
        </w:rPr>
        <w:br/>
        <w:t>- изучение возможности образования в поселении специализированных организаций для проведения общественных работ;</w:t>
      </w:r>
      <w:proofErr w:type="gramEnd"/>
      <w:r w:rsidRPr="008E6A1A">
        <w:rPr>
          <w:color w:val="444444"/>
          <w:sz w:val="28"/>
          <w:szCs w:val="28"/>
        </w:rPr>
        <w:br/>
        <w:t>- рассмотрение вопросов совместного финансирования общественных работ с заинтересованными организациями</w:t>
      </w:r>
      <w:proofErr w:type="gramStart"/>
      <w:r w:rsidRPr="008E6A1A">
        <w:rPr>
          <w:color w:val="444444"/>
          <w:sz w:val="28"/>
          <w:szCs w:val="28"/>
        </w:rPr>
        <w:t>.</w:t>
      </w:r>
      <w:proofErr w:type="gramEnd"/>
      <w:r w:rsidRPr="008E6A1A">
        <w:rPr>
          <w:color w:val="444444"/>
          <w:sz w:val="28"/>
          <w:szCs w:val="28"/>
        </w:rPr>
        <w:br/>
        <w:t xml:space="preserve">- </w:t>
      </w:r>
      <w:proofErr w:type="gramStart"/>
      <w:r w:rsidRPr="008E6A1A">
        <w:rPr>
          <w:color w:val="444444"/>
          <w:sz w:val="28"/>
          <w:szCs w:val="28"/>
        </w:rPr>
        <w:t>и</w:t>
      </w:r>
      <w:proofErr w:type="gramEnd"/>
      <w:r w:rsidRPr="008E6A1A">
        <w:rPr>
          <w:color w:val="444444"/>
          <w:sz w:val="28"/>
          <w:szCs w:val="28"/>
        </w:rPr>
        <w:t>нформирование населения поселения о возможности участия в оплачиваемых общественных работах, создаваемых для безработных, молодежи и других граждан, испытывающих трудности с трудоустройством;</w:t>
      </w:r>
      <w:r w:rsidRPr="008E6A1A">
        <w:rPr>
          <w:color w:val="444444"/>
          <w:sz w:val="28"/>
          <w:szCs w:val="28"/>
        </w:rPr>
        <w:br/>
        <w:t>- организация общественных работ на предприятиях, осуществляющих массовое увольнение работников;</w:t>
      </w:r>
      <w:r w:rsidRPr="008E6A1A">
        <w:rPr>
          <w:color w:val="444444"/>
          <w:sz w:val="28"/>
          <w:szCs w:val="28"/>
        </w:rPr>
        <w:br/>
        <w:t>- содействие гражданам, изъявившим желание участвовать в общественных работах, в выборе виде работ исходя из их возрастных и физических возможностей;</w:t>
      </w:r>
      <w:r w:rsidRPr="008E6A1A">
        <w:rPr>
          <w:color w:val="444444"/>
          <w:sz w:val="28"/>
          <w:szCs w:val="28"/>
        </w:rPr>
        <w:br/>
        <w:t xml:space="preserve">- </w:t>
      </w:r>
      <w:proofErr w:type="gramStart"/>
      <w:r w:rsidRPr="008E6A1A">
        <w:rPr>
          <w:color w:val="444444"/>
          <w:sz w:val="28"/>
          <w:szCs w:val="28"/>
        </w:rPr>
        <w:t>подготовка государственных контрактов (договоров) с предприятиями о совместной деятельности по организации и проведению общественных работ;</w:t>
      </w:r>
      <w:r w:rsidRPr="008E6A1A">
        <w:rPr>
          <w:color w:val="444444"/>
          <w:sz w:val="28"/>
          <w:szCs w:val="28"/>
        </w:rPr>
        <w:br/>
        <w:t>- определение совместно с работодателями порядка и условий осуществления организационно-технических мероприятий при организации и проведении общественных работ (обеспечение служебными помещениями, средствами труда, транспорта и т.д.);</w:t>
      </w:r>
      <w:r w:rsidRPr="008E6A1A">
        <w:rPr>
          <w:color w:val="444444"/>
          <w:sz w:val="28"/>
          <w:szCs w:val="28"/>
        </w:rPr>
        <w:br/>
        <w:t>- контроль за соблюдение государственных контрактов (договоров) между предприятиями и ЦЗН в части организации и выполнения общественных работ.</w:t>
      </w:r>
      <w:proofErr w:type="gramEnd"/>
    </w:p>
    <w:p w:rsidR="007A51E7" w:rsidRPr="008E6A1A" w:rsidRDefault="007A51E7" w:rsidP="00CB5FB5">
      <w:pPr>
        <w:pStyle w:val="3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3.Порядок направления граждан на общественные работы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3.1. Участвовать в общественных работах имеют право:</w:t>
      </w:r>
      <w:r w:rsidRPr="008E6A1A">
        <w:rPr>
          <w:color w:val="444444"/>
          <w:sz w:val="28"/>
          <w:szCs w:val="28"/>
        </w:rPr>
        <w:br/>
        <w:t>- граждане, зарегистрированные в ЦЗН;</w:t>
      </w:r>
      <w:r w:rsidRPr="008E6A1A">
        <w:rPr>
          <w:color w:val="444444"/>
          <w:sz w:val="28"/>
          <w:szCs w:val="28"/>
        </w:rPr>
        <w:br/>
        <w:t xml:space="preserve">- </w:t>
      </w:r>
      <w:proofErr w:type="gramStart"/>
      <w:r w:rsidRPr="008E6A1A">
        <w:rPr>
          <w:color w:val="444444"/>
          <w:sz w:val="28"/>
          <w:szCs w:val="28"/>
        </w:rPr>
        <w:t xml:space="preserve">граждане, находящиеся под угрозой массового увольнения из организаций, а также находящиеся в отпусках без сохранения содержания, работающие </w:t>
      </w:r>
      <w:r w:rsidRPr="008E6A1A">
        <w:rPr>
          <w:color w:val="444444"/>
          <w:sz w:val="28"/>
          <w:szCs w:val="28"/>
        </w:rPr>
        <w:lastRenderedPageBreak/>
        <w:t>неполное рабочее время по инициативе работодателя.</w:t>
      </w:r>
      <w:r w:rsidRPr="008E6A1A">
        <w:rPr>
          <w:color w:val="444444"/>
          <w:sz w:val="28"/>
          <w:szCs w:val="28"/>
        </w:rPr>
        <w:br/>
        <w:t>3.2 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ЦЗН свыше 6 месяцев.</w:t>
      </w:r>
      <w:proofErr w:type="gramEnd"/>
      <w:r w:rsidRPr="008E6A1A">
        <w:rPr>
          <w:color w:val="444444"/>
          <w:sz w:val="28"/>
          <w:szCs w:val="28"/>
        </w:rPr>
        <w:br/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  <w:r w:rsidRPr="008E6A1A">
        <w:rPr>
          <w:color w:val="444444"/>
          <w:sz w:val="28"/>
          <w:szCs w:val="28"/>
        </w:rPr>
        <w:br/>
        <w:t>Услуги по направлению граждан на общественные работы органы службы занятости оказывают бесплатно.</w:t>
      </w:r>
      <w:r w:rsidRPr="008E6A1A">
        <w:rPr>
          <w:color w:val="444444"/>
          <w:sz w:val="28"/>
          <w:szCs w:val="28"/>
        </w:rPr>
        <w:br/>
        <w:t>3.3 Участие граждан в общественных работах допускается только с их согласия.</w:t>
      </w:r>
      <w:r w:rsidRPr="008E6A1A">
        <w:rPr>
          <w:color w:val="444444"/>
          <w:sz w:val="28"/>
          <w:szCs w:val="28"/>
        </w:rPr>
        <w:br/>
        <w:t>При направлении на общественные работы учитываются состояние здоровья, возрастные, профессиональные и другие индивидуальные особенности граждан. С лицами, желающими участвовать в общественных работах, работодатель заключает срочный договор. Срочный трудовой договор об участии гражданина в общественных работах может быть расторгнут им досрочно при устройстве на постоянную работу.</w:t>
      </w:r>
      <w:r w:rsidRPr="008E6A1A">
        <w:rPr>
          <w:color w:val="444444"/>
          <w:sz w:val="28"/>
          <w:szCs w:val="28"/>
        </w:rPr>
        <w:br/>
        <w:t>3.4</w:t>
      </w:r>
      <w:proofErr w:type="gramStart"/>
      <w:r w:rsidRPr="008E6A1A">
        <w:rPr>
          <w:color w:val="444444"/>
          <w:sz w:val="28"/>
          <w:szCs w:val="28"/>
        </w:rPr>
        <w:t xml:space="preserve"> Н</w:t>
      </w:r>
      <w:proofErr w:type="gramEnd"/>
      <w:r w:rsidRPr="008E6A1A">
        <w:rPr>
          <w:color w:val="444444"/>
          <w:sz w:val="28"/>
          <w:szCs w:val="28"/>
        </w:rPr>
        <w:t>а граждан, занятых на общественных работах, распространяется законодательство Российской Федерации о труде и социальном страховании. 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трудовую пенсию.</w:t>
      </w:r>
      <w:r w:rsidRPr="008E6A1A">
        <w:rPr>
          <w:color w:val="444444"/>
          <w:sz w:val="28"/>
          <w:szCs w:val="28"/>
        </w:rPr>
        <w:br/>
        <w:t>3.5</w:t>
      </w:r>
      <w:proofErr w:type="gramStart"/>
      <w:r w:rsidRPr="008E6A1A">
        <w:rPr>
          <w:color w:val="444444"/>
          <w:sz w:val="28"/>
          <w:szCs w:val="28"/>
        </w:rPr>
        <w:t xml:space="preserve"> Е</w:t>
      </w:r>
      <w:proofErr w:type="gramEnd"/>
      <w:r w:rsidRPr="008E6A1A">
        <w:rPr>
          <w:color w:val="444444"/>
          <w:sz w:val="28"/>
          <w:szCs w:val="28"/>
        </w:rPr>
        <w:t xml:space="preserve">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</w:t>
      </w:r>
      <w:proofErr w:type="gramStart"/>
      <w:r w:rsidRPr="008E6A1A">
        <w:rPr>
          <w:color w:val="444444"/>
          <w:sz w:val="28"/>
          <w:szCs w:val="28"/>
        </w:rPr>
        <w:t>с переменой места жительства без согласия гражданина, то она считается подходящей для следующих категорий граждан:</w:t>
      </w:r>
      <w:r w:rsidRPr="008E6A1A">
        <w:rPr>
          <w:color w:val="444444"/>
          <w:sz w:val="28"/>
          <w:szCs w:val="28"/>
        </w:rPr>
        <w:br/>
        <w:t>- впервые ищущие работу (ранее не работавшие), не имеющие профессии (специальности);</w:t>
      </w:r>
      <w:r w:rsidRPr="008E6A1A">
        <w:rPr>
          <w:color w:val="444444"/>
          <w:sz w:val="28"/>
          <w:szCs w:val="28"/>
        </w:rPr>
        <w:br/>
        <w:t>- 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  <w:proofErr w:type="gramEnd"/>
      <w:r w:rsidRPr="008E6A1A">
        <w:rPr>
          <w:color w:val="444444"/>
          <w:sz w:val="28"/>
          <w:szCs w:val="28"/>
        </w:rPr>
        <w:br/>
        <w:t xml:space="preserve">- состоящие на учете в органах службы занятости более 18 месяцев, а </w:t>
      </w:r>
      <w:proofErr w:type="gramStart"/>
      <w:r w:rsidRPr="008E6A1A">
        <w:rPr>
          <w:color w:val="444444"/>
          <w:sz w:val="28"/>
          <w:szCs w:val="28"/>
        </w:rPr>
        <w:t>также более</w:t>
      </w:r>
      <w:proofErr w:type="gramEnd"/>
      <w:r w:rsidRPr="008E6A1A">
        <w:rPr>
          <w:color w:val="444444"/>
          <w:sz w:val="28"/>
          <w:szCs w:val="28"/>
        </w:rPr>
        <w:t xml:space="preserve"> 3 лет не работавшие;</w:t>
      </w:r>
      <w:r w:rsidRPr="008E6A1A">
        <w:rPr>
          <w:color w:val="444444"/>
          <w:sz w:val="28"/>
          <w:szCs w:val="28"/>
        </w:rPr>
        <w:br/>
        <w:t>- обратившиеся в органы службы занятости после окончания сезонных работ;</w:t>
      </w:r>
      <w:r w:rsidRPr="008E6A1A">
        <w:rPr>
          <w:color w:val="444444"/>
          <w:sz w:val="28"/>
          <w:szCs w:val="28"/>
        </w:rPr>
        <w:br/>
        <w:t>- 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прекратившие индивидуальную предпринимательскую деятельность в порядке, установленном законодательством Российской Федерации;</w:t>
      </w:r>
      <w:r w:rsidRPr="008E6A1A">
        <w:rPr>
          <w:color w:val="444444"/>
          <w:sz w:val="28"/>
          <w:szCs w:val="28"/>
        </w:rPr>
        <w:br/>
        <w:t>- стремящиеся возобновить трудовую деятельность после длительного (более года) перерыва;</w:t>
      </w:r>
    </w:p>
    <w:p w:rsidR="000663C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направленные органами службы занятости на обучение и отчисленные за виновные действия.</w:t>
      </w:r>
    </w:p>
    <w:p w:rsidR="007A51E7" w:rsidRPr="000663CA" w:rsidRDefault="007A51E7" w:rsidP="00CB5FB5">
      <w:pPr>
        <w:pStyle w:val="4"/>
        <w:spacing w:before="0" w:after="240" w:line="240" w:lineRule="auto"/>
        <w:jc w:val="center"/>
        <w:textAlignment w:val="baseline"/>
        <w:rPr>
          <w:rFonts w:ascii="Times New Roman" w:hAnsi="Times New Roman" w:cs="Times New Roman"/>
          <w:i w:val="0"/>
          <w:color w:val="444444"/>
          <w:sz w:val="28"/>
          <w:szCs w:val="28"/>
        </w:rPr>
      </w:pPr>
      <w:r w:rsidRPr="000663CA">
        <w:rPr>
          <w:rFonts w:ascii="Times New Roman" w:hAnsi="Times New Roman" w:cs="Times New Roman"/>
          <w:i w:val="0"/>
          <w:color w:val="444444"/>
          <w:sz w:val="28"/>
          <w:szCs w:val="28"/>
        </w:rPr>
        <w:lastRenderedPageBreak/>
        <w:t>4. Порядок оплаты труда на общественных работах</w:t>
      </w:r>
    </w:p>
    <w:p w:rsidR="007A51E7" w:rsidRDefault="007A51E7" w:rsidP="00DD2848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8E6A1A">
        <w:rPr>
          <w:color w:val="444444"/>
          <w:sz w:val="28"/>
          <w:szCs w:val="28"/>
        </w:rPr>
        <w:t>4.1</w:t>
      </w:r>
      <w:r w:rsidR="00DD2848">
        <w:rPr>
          <w:color w:val="444444"/>
          <w:sz w:val="28"/>
          <w:szCs w:val="28"/>
        </w:rPr>
        <w:t xml:space="preserve"> </w:t>
      </w:r>
      <w:r w:rsidRPr="008E6A1A">
        <w:rPr>
          <w:color w:val="444444"/>
          <w:sz w:val="28"/>
          <w:szCs w:val="28"/>
        </w:rPr>
        <w:t>Оплата труда граждан, занятых на общественных работах, производится за счет</w:t>
      </w:r>
      <w:r w:rsidR="00CB5FB5">
        <w:rPr>
          <w:color w:val="444444"/>
          <w:sz w:val="28"/>
          <w:szCs w:val="28"/>
        </w:rPr>
        <w:t xml:space="preserve">  с</w:t>
      </w:r>
      <w:r w:rsidRPr="008E6A1A">
        <w:rPr>
          <w:color w:val="444444"/>
          <w:sz w:val="28"/>
          <w:szCs w:val="28"/>
        </w:rPr>
        <w:t>редств работодателя за фактически выполненную работу, но не ниже минимального</w:t>
      </w:r>
      <w:r w:rsidR="00CB5FB5">
        <w:rPr>
          <w:color w:val="444444"/>
          <w:sz w:val="28"/>
          <w:szCs w:val="28"/>
        </w:rPr>
        <w:t xml:space="preserve">  </w:t>
      </w:r>
      <w:r w:rsidRPr="008E6A1A">
        <w:rPr>
          <w:color w:val="444444"/>
          <w:sz w:val="28"/>
          <w:szCs w:val="28"/>
        </w:rPr>
        <w:t xml:space="preserve">размера оплаты труда, установленного </w:t>
      </w:r>
      <w:r w:rsidR="00103CBF">
        <w:rPr>
          <w:color w:val="444444"/>
          <w:sz w:val="28"/>
          <w:szCs w:val="28"/>
        </w:rPr>
        <w:t>за</w:t>
      </w:r>
      <w:r w:rsidRPr="008E6A1A">
        <w:rPr>
          <w:color w:val="444444"/>
          <w:sz w:val="28"/>
          <w:szCs w:val="28"/>
        </w:rPr>
        <w:t>конодательством Российской Федерации.</w:t>
      </w:r>
      <w:r w:rsidRPr="008E6A1A">
        <w:rPr>
          <w:color w:val="444444"/>
          <w:sz w:val="28"/>
          <w:szCs w:val="28"/>
        </w:rPr>
        <w:br/>
        <w:t xml:space="preserve">4.2 </w:t>
      </w:r>
      <w:r w:rsidR="00DD2848">
        <w:rPr>
          <w:color w:val="444444"/>
          <w:sz w:val="28"/>
          <w:szCs w:val="28"/>
        </w:rPr>
        <w:t xml:space="preserve"> </w:t>
      </w:r>
      <w:r w:rsidRPr="008E6A1A">
        <w:rPr>
          <w:color w:val="444444"/>
          <w:sz w:val="28"/>
          <w:szCs w:val="28"/>
        </w:rPr>
        <w:t>Выплата материальной поддержки для безработных граждан, участвующих в общественных работах, производится ЦЗН</w:t>
      </w:r>
      <w:r w:rsidR="00DD2848">
        <w:rPr>
          <w:color w:val="444444"/>
          <w:sz w:val="28"/>
          <w:szCs w:val="28"/>
        </w:rPr>
        <w:t>.</w:t>
      </w:r>
      <w:r w:rsidRPr="008E6A1A">
        <w:rPr>
          <w:color w:val="444444"/>
          <w:sz w:val="28"/>
          <w:szCs w:val="28"/>
        </w:rPr>
        <w:br/>
        <w:t>4.3</w:t>
      </w:r>
      <w:proofErr w:type="gramStart"/>
      <w:r w:rsidRPr="008E6A1A">
        <w:rPr>
          <w:color w:val="444444"/>
          <w:sz w:val="28"/>
          <w:szCs w:val="28"/>
        </w:rPr>
        <w:t xml:space="preserve"> В</w:t>
      </w:r>
      <w:proofErr w:type="gramEnd"/>
      <w:r w:rsidRPr="008E6A1A">
        <w:rPr>
          <w:color w:val="444444"/>
          <w:sz w:val="28"/>
          <w:szCs w:val="28"/>
        </w:rPr>
        <w:t xml:space="preserve">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3.5 настоящего Положения).</w:t>
      </w:r>
      <w:r w:rsidRPr="008E6A1A">
        <w:rPr>
          <w:color w:val="444444"/>
          <w:sz w:val="28"/>
          <w:szCs w:val="28"/>
        </w:rPr>
        <w:br/>
      </w:r>
      <w:proofErr w:type="gramStart"/>
      <w:r w:rsidRPr="008E6A1A">
        <w:rPr>
          <w:color w:val="444444"/>
          <w:sz w:val="28"/>
          <w:szCs w:val="28"/>
        </w:rPr>
        <w:t>В</w:t>
      </w:r>
      <w:proofErr w:type="gramEnd"/>
      <w:r w:rsidRPr="008E6A1A">
        <w:rPr>
          <w:color w:val="444444"/>
          <w:sz w:val="28"/>
          <w:szCs w:val="28"/>
        </w:rPr>
        <w:t xml:space="preserve"> </w:t>
      </w:r>
      <w:proofErr w:type="gramStart"/>
      <w:r w:rsidRPr="008E6A1A">
        <w:rPr>
          <w:color w:val="444444"/>
          <w:sz w:val="28"/>
          <w:szCs w:val="28"/>
        </w:rPr>
        <w:t>указанной</w:t>
      </w:r>
      <w:proofErr w:type="gramEnd"/>
      <w:r w:rsidRPr="008E6A1A">
        <w:rPr>
          <w:color w:val="444444"/>
          <w:sz w:val="28"/>
          <w:szCs w:val="28"/>
        </w:rPr>
        <w:t xml:space="preserve"> период безработным гражданам может оказаться материальная поддержка.</w:t>
      </w:r>
      <w:r w:rsidRPr="008E6A1A">
        <w:rPr>
          <w:color w:val="444444"/>
          <w:sz w:val="28"/>
          <w:szCs w:val="28"/>
        </w:rPr>
        <w:br/>
        <w:t>4.4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табеля, ежемесячно выдаваемого работодателем, о фактически отработанном времени.</w:t>
      </w:r>
      <w:r w:rsidRPr="008E6A1A">
        <w:rPr>
          <w:color w:val="444444"/>
          <w:sz w:val="28"/>
          <w:szCs w:val="28"/>
        </w:rPr>
        <w:br/>
      </w:r>
      <w:proofErr w:type="gramStart"/>
      <w:r w:rsidRPr="008E6A1A">
        <w:rPr>
          <w:color w:val="444444"/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Pr="008E6A1A">
        <w:rPr>
          <w:color w:val="444444"/>
          <w:sz w:val="28"/>
          <w:szCs w:val="28"/>
        </w:rPr>
        <w:t xml:space="preserve"> по причинам, указанным в абзаце втором пункта 1 статьи 29 </w:t>
      </w:r>
      <w:hyperlink r:id="rId6" w:history="1">
        <w:r w:rsidRPr="00DD2848">
          <w:rPr>
            <w:sz w:val="28"/>
            <w:szCs w:val="28"/>
          </w:rPr>
          <w:t>Закона Российской Федерации "О занятости населения в Российской Федерации"</w:t>
        </w:r>
      </w:hyperlink>
      <w:r w:rsidRPr="00DD2848">
        <w:rPr>
          <w:sz w:val="28"/>
          <w:szCs w:val="28"/>
        </w:rPr>
        <w:t>).</w:t>
      </w:r>
    </w:p>
    <w:p w:rsidR="00B95B1A" w:rsidRPr="00DD2848" w:rsidRDefault="00B95B1A" w:rsidP="00DD2848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A51E7" w:rsidRPr="00DD2848" w:rsidRDefault="007A51E7" w:rsidP="00CB5FB5">
      <w:pPr>
        <w:pStyle w:val="4"/>
        <w:spacing w:before="0" w:after="240" w:line="240" w:lineRule="auto"/>
        <w:jc w:val="center"/>
        <w:textAlignment w:val="baseline"/>
        <w:rPr>
          <w:rFonts w:ascii="Times New Roman" w:hAnsi="Times New Roman" w:cs="Times New Roman"/>
          <w:i w:val="0"/>
          <w:color w:val="444444"/>
          <w:sz w:val="28"/>
          <w:szCs w:val="28"/>
        </w:rPr>
      </w:pPr>
      <w:r w:rsidRPr="00DD2848">
        <w:rPr>
          <w:rFonts w:ascii="Times New Roman" w:hAnsi="Times New Roman" w:cs="Times New Roman"/>
          <w:i w:val="0"/>
          <w:color w:val="444444"/>
          <w:sz w:val="28"/>
          <w:szCs w:val="28"/>
        </w:rPr>
        <w:t>5. Порядок финансирования общественных работ, учет и контроль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5.1 Финансирование общественных работ производится за счет средств организаций, в которых проводятся эти работы. 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финансирование общественных работ может производиться за счет средств федерального бюджета, бюджетов субъектов Российской Федерации и бюджетов муниципальных образований (местных бюджетов).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5.2 Центр занятости населения осуществляет поддержку доходов безработных граждан, участвующих в общественных работах.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5.3 Центр занятости населения при организации общественных работ осуществляет учет граждан, направленных на общественные работы.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5.4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lastRenderedPageBreak/>
        <w:t xml:space="preserve">5.5 </w:t>
      </w:r>
      <w:proofErr w:type="gramStart"/>
      <w:r w:rsidRPr="008E6A1A">
        <w:rPr>
          <w:color w:val="444444"/>
          <w:sz w:val="28"/>
          <w:szCs w:val="28"/>
        </w:rPr>
        <w:t>Контроль за</w:t>
      </w:r>
      <w:proofErr w:type="gramEnd"/>
      <w:r w:rsidRPr="008E6A1A">
        <w:rPr>
          <w:color w:val="444444"/>
          <w:sz w:val="28"/>
          <w:szCs w:val="28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  <w:r w:rsidRPr="008E6A1A">
        <w:rPr>
          <w:color w:val="444444"/>
          <w:sz w:val="28"/>
          <w:szCs w:val="28"/>
        </w:rPr>
        <w:br/>
      </w:r>
    </w:p>
    <w:p w:rsidR="00207D4A" w:rsidRDefault="007A51E7" w:rsidP="006C2222">
      <w:pPr>
        <w:pStyle w:val="2"/>
        <w:spacing w:before="0" w:beforeAutospacing="0" w:after="240" w:afterAutospacing="0"/>
        <w:jc w:val="right"/>
        <w:textAlignment w:val="baseline"/>
        <w:rPr>
          <w:b w:val="0"/>
          <w:color w:val="444444"/>
          <w:sz w:val="28"/>
          <w:szCs w:val="28"/>
        </w:rPr>
      </w:pPr>
      <w:r w:rsidRPr="006C2222">
        <w:rPr>
          <w:b w:val="0"/>
          <w:color w:val="444444"/>
          <w:sz w:val="28"/>
          <w:szCs w:val="28"/>
        </w:rPr>
        <w:t>Приложение N 2</w:t>
      </w:r>
      <w:r w:rsidRPr="006C2222">
        <w:rPr>
          <w:b w:val="0"/>
          <w:color w:val="444444"/>
          <w:sz w:val="28"/>
          <w:szCs w:val="28"/>
        </w:rPr>
        <w:br/>
        <w:t>к постановлению</w:t>
      </w:r>
      <w:r w:rsidR="00207D4A" w:rsidRPr="00207D4A">
        <w:rPr>
          <w:b w:val="0"/>
          <w:color w:val="444444"/>
          <w:sz w:val="28"/>
          <w:szCs w:val="28"/>
        </w:rPr>
        <w:t xml:space="preserve"> </w:t>
      </w:r>
      <w:r w:rsidR="00207D4A">
        <w:rPr>
          <w:b w:val="0"/>
          <w:color w:val="444444"/>
          <w:sz w:val="28"/>
          <w:szCs w:val="28"/>
        </w:rPr>
        <w:t>МО СП «</w:t>
      </w:r>
      <w:proofErr w:type="spellStart"/>
      <w:r w:rsidR="00207D4A">
        <w:rPr>
          <w:b w:val="0"/>
          <w:color w:val="444444"/>
          <w:sz w:val="28"/>
          <w:szCs w:val="28"/>
        </w:rPr>
        <w:t>Тунка</w:t>
      </w:r>
      <w:proofErr w:type="spellEnd"/>
      <w:r w:rsidR="00207D4A">
        <w:rPr>
          <w:b w:val="0"/>
          <w:color w:val="444444"/>
          <w:sz w:val="28"/>
          <w:szCs w:val="28"/>
        </w:rPr>
        <w:t>»</w:t>
      </w:r>
    </w:p>
    <w:p w:rsidR="006C2222" w:rsidRPr="006C2222" w:rsidRDefault="006C2222" w:rsidP="006C2222">
      <w:pPr>
        <w:pStyle w:val="2"/>
        <w:spacing w:before="0" w:beforeAutospacing="0" w:after="240" w:afterAutospacing="0"/>
        <w:jc w:val="right"/>
        <w:textAlignment w:val="baseline"/>
        <w:rPr>
          <w:b w:val="0"/>
          <w:color w:val="444444"/>
          <w:sz w:val="28"/>
          <w:szCs w:val="28"/>
        </w:rPr>
      </w:pPr>
      <w:r w:rsidRPr="006C2222">
        <w:rPr>
          <w:b w:val="0"/>
          <w:color w:val="444444"/>
          <w:sz w:val="28"/>
          <w:szCs w:val="28"/>
        </w:rPr>
        <w:t xml:space="preserve">  от  05.12.2018 г</w:t>
      </w:r>
      <w:r>
        <w:rPr>
          <w:b w:val="0"/>
          <w:color w:val="444444"/>
          <w:sz w:val="28"/>
          <w:szCs w:val="28"/>
        </w:rPr>
        <w:t xml:space="preserve">  </w:t>
      </w:r>
      <w:r w:rsidRPr="006C2222">
        <w:rPr>
          <w:b w:val="0"/>
          <w:color w:val="444444"/>
          <w:sz w:val="28"/>
          <w:szCs w:val="28"/>
        </w:rPr>
        <w:t xml:space="preserve">№ 129  </w:t>
      </w:r>
    </w:p>
    <w:p w:rsidR="007A51E7" w:rsidRPr="008E6A1A" w:rsidRDefault="007A51E7" w:rsidP="00CB5FB5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E6A1A">
        <w:rPr>
          <w:b/>
          <w:bCs/>
          <w:color w:val="444444"/>
          <w:sz w:val="28"/>
          <w:szCs w:val="28"/>
        </w:rPr>
        <w:t xml:space="preserve">Перечень оплачиваемых общественных работ, планируемых для проведения на предприятиях и в организациях, осуществляющих свою деятельность на территории </w:t>
      </w:r>
      <w:r w:rsidR="00DD2848">
        <w:rPr>
          <w:b/>
          <w:bCs/>
          <w:color w:val="444444"/>
          <w:sz w:val="28"/>
          <w:szCs w:val="28"/>
        </w:rPr>
        <w:t>муниципального образования сельское поселение  «</w:t>
      </w:r>
      <w:proofErr w:type="spellStart"/>
      <w:r w:rsidR="00DD2848">
        <w:rPr>
          <w:b/>
          <w:bCs/>
          <w:color w:val="444444"/>
          <w:sz w:val="28"/>
          <w:szCs w:val="28"/>
        </w:rPr>
        <w:t>Тунка</w:t>
      </w:r>
      <w:proofErr w:type="spellEnd"/>
      <w:r w:rsidR="00DD2848">
        <w:rPr>
          <w:b/>
          <w:bCs/>
          <w:color w:val="444444"/>
          <w:sz w:val="28"/>
          <w:szCs w:val="28"/>
        </w:rPr>
        <w:t>»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7A51E7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Общественные работы могут быть организованы по следующим направлениям:</w:t>
      </w:r>
    </w:p>
    <w:p w:rsidR="00103CBF" w:rsidRPr="008E6A1A" w:rsidRDefault="00103CBF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строительство автомобильных дорог, их ремонт и содержание, окраска элементов обустройства дорог, их ремонт и содержание, окраска элементов обустройства дорог, содержащие их в чистоте и порядке, подсобные работы при строительстве и ремонте дорог, скашивание травы и вырубка кустарников на обочинах, откосах, полосе отвода;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- сезонные сельскохозяйственные работы по договорам сельскими акционерными обществами, фермерскими и крестьянскими хозяйствами (весенние полевые работы, заготовка кормов и сена, возделывание и уборка овощей и плодов, уничтожение сорняков, работа </w:t>
      </w:r>
      <w:proofErr w:type="gramStart"/>
      <w:r w:rsidRPr="008E6A1A">
        <w:rPr>
          <w:color w:val="444444"/>
          <w:sz w:val="28"/>
          <w:szCs w:val="28"/>
        </w:rPr>
        <w:t>на</w:t>
      </w:r>
      <w:proofErr w:type="gramEnd"/>
      <w:r w:rsidRPr="008E6A1A">
        <w:rPr>
          <w:color w:val="444444"/>
          <w:sz w:val="28"/>
          <w:szCs w:val="28"/>
        </w:rPr>
        <w:t xml:space="preserve"> </w:t>
      </w:r>
      <w:proofErr w:type="gramStart"/>
      <w:r w:rsidRPr="008E6A1A">
        <w:rPr>
          <w:color w:val="444444"/>
          <w:sz w:val="28"/>
          <w:szCs w:val="28"/>
        </w:rPr>
        <w:t>току</w:t>
      </w:r>
      <w:proofErr w:type="gramEnd"/>
      <w:r w:rsidRPr="008E6A1A">
        <w:rPr>
          <w:color w:val="444444"/>
          <w:sz w:val="28"/>
          <w:szCs w:val="28"/>
        </w:rPr>
        <w:t>, механизация животноводческих помещений, реконструкция и техническое перевооружение пищевых предприятий, временные работы по содержанию и выпасу скота и др.);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8E6A1A">
        <w:rPr>
          <w:color w:val="444444"/>
          <w:sz w:val="28"/>
          <w:szCs w:val="28"/>
        </w:rPr>
        <w:t>- работы в лесном хозяйстве (сохранение и развитие лесопаркового хозяйства, восстановление лесов после пожара, борьба с вредителями леса, санитарная очистка леса, выращивание и уход за посадками, обрезка веток для обеспечения видимости, сбор и заготовка лекарственных растений, грибов, ягод, шишек, посадка саженцев, очистка лесных делянок от порубочных остатков, посадка и прополка елочек, вырубка кустар</w:t>
      </w:r>
      <w:r w:rsidR="00DD2848">
        <w:rPr>
          <w:color w:val="444444"/>
          <w:sz w:val="28"/>
          <w:szCs w:val="28"/>
        </w:rPr>
        <w:t>ников, заготовка леса</w:t>
      </w:r>
      <w:r w:rsidRPr="008E6A1A">
        <w:rPr>
          <w:color w:val="444444"/>
          <w:sz w:val="28"/>
          <w:szCs w:val="28"/>
        </w:rPr>
        <w:t>, подготовка почвы под питомники и лесопосадки);</w:t>
      </w:r>
      <w:proofErr w:type="gramEnd"/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строительство жилья, реконструкция жилого фонда, объектов социально-культурного назначения;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- восстановление, благоустройство и сохранение историко-архитектурных памятников, комплексов, заповедных зон; зон отдыха, парков культуры, скверов (озеленение, посадка, прополка, полив клумб, побелка бордюров и деревьев, обрезка деревьев, вырубка и уборка поросли, скашивание травы и </w:t>
      </w:r>
      <w:proofErr w:type="spellStart"/>
      <w:proofErr w:type="gramStart"/>
      <w:r w:rsidRPr="008E6A1A">
        <w:rPr>
          <w:color w:val="444444"/>
          <w:sz w:val="28"/>
          <w:szCs w:val="28"/>
        </w:rPr>
        <w:t>др</w:t>
      </w:r>
      <w:proofErr w:type="spellEnd"/>
      <w:proofErr w:type="gramEnd"/>
      <w:r w:rsidRPr="008E6A1A">
        <w:rPr>
          <w:color w:val="444444"/>
          <w:sz w:val="28"/>
          <w:szCs w:val="28"/>
        </w:rPr>
        <w:t>);</w:t>
      </w:r>
    </w:p>
    <w:p w:rsidR="007A51E7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lastRenderedPageBreak/>
        <w:t>- озеленение и благоустройство территорий предприятий поселения, зон отдыха и туризма, санитарная очистка внутриквартальных территорий и контейнерных площадок от мусора и бытовых отходов, уборка помещений, уб</w:t>
      </w:r>
      <w:r w:rsidR="00312D7F">
        <w:rPr>
          <w:color w:val="444444"/>
          <w:sz w:val="28"/>
          <w:szCs w:val="28"/>
        </w:rPr>
        <w:t>орка снега с крыш и территорий;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помощь в организации, содержание в развитии муниципальных учреждений здравоохранения, уход за престарелыми, инвалидами и больными, участниками ВОВ,</w:t>
      </w:r>
      <w:proofErr w:type="gramStart"/>
      <w:r w:rsidRPr="008E6A1A">
        <w:rPr>
          <w:color w:val="444444"/>
          <w:sz w:val="28"/>
          <w:szCs w:val="28"/>
        </w:rPr>
        <w:t xml:space="preserve"> ,</w:t>
      </w:r>
      <w:proofErr w:type="gramEnd"/>
      <w:r w:rsidRPr="008E6A1A">
        <w:rPr>
          <w:color w:val="444444"/>
          <w:sz w:val="28"/>
          <w:szCs w:val="28"/>
        </w:rPr>
        <w:t xml:space="preserve"> а также за больными в учреждениях здравоохранения, помощь в организации, содержание и развитии муниципальных учреждений дошкольного, основного общего и профессионального образования, организация досуга детей в учреждениях культуры, в детских садах, летних лагерях труда и отдыха детей;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- обеспечение оздоровления </w:t>
      </w:r>
      <w:r w:rsidR="00312D7F">
        <w:rPr>
          <w:color w:val="444444"/>
          <w:sz w:val="28"/>
          <w:szCs w:val="28"/>
        </w:rPr>
        <w:t>и отдыха детей в период каникул;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организация сбора и переработки вторичного сырья и отходов;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проведение мероприятий общественно-культурного назначения (перепись населения, спортивные соревнования, фестивали, работа в избирательных комиссиях и т.д.);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оформление документов (работа в народных судах, налоговых инспекциях,</w:t>
      </w:r>
      <w:r w:rsidR="00312D7F">
        <w:rPr>
          <w:color w:val="444444"/>
          <w:sz w:val="28"/>
          <w:szCs w:val="28"/>
        </w:rPr>
        <w:t xml:space="preserve"> </w:t>
      </w:r>
      <w:r w:rsidRPr="008E6A1A">
        <w:rPr>
          <w:color w:val="444444"/>
          <w:sz w:val="28"/>
          <w:szCs w:val="28"/>
        </w:rPr>
        <w:t>регистрационных палатах, органах статистики, паспортных столах, выдача и оформление отдельных документов, в архивах и т.п.);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подсобные работы на строительных объектах (косметический ремонт зданий, малярные и штукатурные работы, ручная кладка кирпича);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- выполнение работ временного характера по замещению </w:t>
      </w:r>
      <w:proofErr w:type="gramStart"/>
      <w:r w:rsidRPr="008E6A1A">
        <w:rPr>
          <w:color w:val="444444"/>
          <w:sz w:val="28"/>
          <w:szCs w:val="28"/>
        </w:rPr>
        <w:t>сотрудников</w:t>
      </w:r>
      <w:proofErr w:type="gramEnd"/>
      <w:r w:rsidRPr="008E6A1A">
        <w:rPr>
          <w:color w:val="444444"/>
          <w:sz w:val="28"/>
          <w:szCs w:val="28"/>
        </w:rPr>
        <w:t xml:space="preserve"> а период государственных отпусков и отпуска по беременности и родам;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 xml:space="preserve">- подсобные </w:t>
      </w:r>
      <w:proofErr w:type="spellStart"/>
      <w:r w:rsidRPr="008E6A1A">
        <w:rPr>
          <w:color w:val="444444"/>
          <w:sz w:val="28"/>
          <w:szCs w:val="28"/>
        </w:rPr>
        <w:t>погрузочно</w:t>
      </w:r>
      <w:proofErr w:type="spellEnd"/>
      <w:r w:rsidRPr="008E6A1A">
        <w:rPr>
          <w:color w:val="444444"/>
          <w:sz w:val="28"/>
          <w:szCs w:val="28"/>
        </w:rPr>
        <w:t>- разгрузочные и другие неквалифицированные работ</w:t>
      </w:r>
      <w:proofErr w:type="gramStart"/>
      <w:r w:rsidRPr="008E6A1A">
        <w:rPr>
          <w:color w:val="444444"/>
          <w:sz w:val="28"/>
          <w:szCs w:val="28"/>
        </w:rPr>
        <w:t>ы(</w:t>
      </w:r>
      <w:proofErr w:type="gramEnd"/>
      <w:r w:rsidRPr="008E6A1A">
        <w:rPr>
          <w:color w:val="444444"/>
          <w:sz w:val="28"/>
          <w:szCs w:val="28"/>
        </w:rPr>
        <w:t>мытье окон производственных и непроизводственных помещений, уборка территорий промышленных предприятий);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приведение в порядок воинских захоронений, мемориалов, кладбищ, содержание мест захоронений и др.;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неквалифицированная помощь продавцам, поварам, обеспечение населения услугами бытового обслуживания и товарами народного потребления, упаковка готовой продукции;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вырубка деревьев и кустарников под линиями электропередачи;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организация снабжения населения и муниципальных учреждений топливом;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- другие виды временных работ, имеющих социальное значение для поселения.</w:t>
      </w:r>
    </w:p>
    <w:p w:rsidR="007A51E7" w:rsidRPr="008E6A1A" w:rsidRDefault="007A51E7" w:rsidP="00CB5FB5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8E6A1A">
        <w:rPr>
          <w:color w:val="444444"/>
          <w:sz w:val="28"/>
          <w:szCs w:val="28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sectPr w:rsidR="007A51E7" w:rsidRPr="008E6A1A" w:rsidSect="0061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FE"/>
    <w:rsid w:val="000663CA"/>
    <w:rsid w:val="00103CBF"/>
    <w:rsid w:val="00137DA3"/>
    <w:rsid w:val="001F4CD5"/>
    <w:rsid w:val="00207D4A"/>
    <w:rsid w:val="002E7FBD"/>
    <w:rsid w:val="00312D7F"/>
    <w:rsid w:val="004D63FE"/>
    <w:rsid w:val="00616150"/>
    <w:rsid w:val="006C2222"/>
    <w:rsid w:val="007A51E7"/>
    <w:rsid w:val="008A4064"/>
    <w:rsid w:val="008E6A1A"/>
    <w:rsid w:val="009E185F"/>
    <w:rsid w:val="00B95B1A"/>
    <w:rsid w:val="00CB5FB5"/>
    <w:rsid w:val="00DD2848"/>
    <w:rsid w:val="00F4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0"/>
  </w:style>
  <w:style w:type="paragraph" w:styleId="1">
    <w:name w:val="heading 1"/>
    <w:basedOn w:val="a"/>
    <w:link w:val="10"/>
    <w:uiPriority w:val="9"/>
    <w:qFormat/>
    <w:rsid w:val="004D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4C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63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F4C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4CD5"/>
  </w:style>
  <w:style w:type="paragraph" w:customStyle="1" w:styleId="s22">
    <w:name w:val="s_22"/>
    <w:basedOn w:val="a"/>
    <w:rsid w:val="001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E185F"/>
  </w:style>
  <w:style w:type="character" w:customStyle="1" w:styleId="currency">
    <w:name w:val="currency"/>
    <w:basedOn w:val="a0"/>
    <w:rsid w:val="009E185F"/>
  </w:style>
  <w:style w:type="character" w:customStyle="1" w:styleId="text-expand">
    <w:name w:val="text-expand"/>
    <w:basedOn w:val="a0"/>
    <w:rsid w:val="009E185F"/>
  </w:style>
  <w:style w:type="character" w:customStyle="1" w:styleId="basket-headername">
    <w:name w:val="basket-header__name"/>
    <w:basedOn w:val="a0"/>
    <w:rsid w:val="009E185F"/>
  </w:style>
  <w:style w:type="character" w:customStyle="1" w:styleId="product-name">
    <w:name w:val="product-name"/>
    <w:basedOn w:val="a0"/>
    <w:rsid w:val="009E185F"/>
  </w:style>
  <w:style w:type="character" w:customStyle="1" w:styleId="ng-binding">
    <w:name w:val="ng-binding"/>
    <w:basedOn w:val="a0"/>
    <w:rsid w:val="009E185F"/>
  </w:style>
  <w:style w:type="paragraph" w:customStyle="1" w:styleId="ng-binding1">
    <w:name w:val="ng-binding1"/>
    <w:basedOn w:val="a"/>
    <w:rsid w:val="009E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9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0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8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9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  <w:divsChild>
            <w:div w:id="6305504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685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5389" TargetMode="External"/><Relationship Id="rId5" Type="http://schemas.openxmlformats.org/officeDocument/2006/relationships/hyperlink" Target="https://docs.cntd.ru/document/9005389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2021-04-09T05:29:00Z</cp:lastPrinted>
  <dcterms:created xsi:type="dcterms:W3CDTF">2018-03-06T03:25:00Z</dcterms:created>
  <dcterms:modified xsi:type="dcterms:W3CDTF">2021-04-09T05:33:00Z</dcterms:modified>
</cp:coreProperties>
</file>