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2B" w:rsidRPr="004E462B" w:rsidRDefault="004E462B" w:rsidP="004E46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sz w:val="28"/>
          <w:szCs w:val="20"/>
        </w:rPr>
      </w:pPr>
      <w:r>
        <w:rPr>
          <w:rFonts w:ascii="Times New Roman" w:eastAsia="Times New Roman" w:hAnsi="Times New Roman" w:cs="Courier New"/>
          <w:sz w:val="28"/>
          <w:szCs w:val="20"/>
        </w:rPr>
        <w:t xml:space="preserve">МЕСТНАЯ </w:t>
      </w:r>
      <w:r w:rsidRPr="004E462B">
        <w:rPr>
          <w:rFonts w:ascii="Times New Roman" w:eastAsia="Times New Roman" w:hAnsi="Times New Roman" w:cs="Courier New"/>
          <w:sz w:val="28"/>
          <w:szCs w:val="20"/>
        </w:rPr>
        <w:t>АДМИНИСТРАЦИЯ</w:t>
      </w:r>
    </w:p>
    <w:p w:rsidR="004E462B" w:rsidRPr="004E462B" w:rsidRDefault="004E462B" w:rsidP="004E46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sz w:val="28"/>
          <w:szCs w:val="28"/>
        </w:rPr>
      </w:pPr>
      <w:r w:rsidRPr="004E462B">
        <w:rPr>
          <w:rFonts w:ascii="Times New Roman" w:eastAsia="Times New Roman" w:hAnsi="Times New Roman" w:cs="Courier New"/>
          <w:sz w:val="28"/>
          <w:szCs w:val="20"/>
        </w:rPr>
        <w:t xml:space="preserve">МУНИЦИПАЛЬНОГО </w:t>
      </w:r>
      <w:r w:rsidRPr="004E462B">
        <w:rPr>
          <w:rFonts w:ascii="Times New Roman" w:eastAsia="Times New Roman" w:hAnsi="Times New Roman" w:cs="Courier New"/>
          <w:sz w:val="28"/>
          <w:szCs w:val="28"/>
        </w:rPr>
        <w:t>ОБРАЗОВАНИЯ СЕЛЬСКОЕ ПОСЕЛЕНИЕ</w:t>
      </w:r>
    </w:p>
    <w:p w:rsidR="004E462B" w:rsidRPr="004E462B" w:rsidRDefault="004E462B" w:rsidP="004E462B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«ТУНКА» ТУНКИНСКОГО РАЙОНА РЕСПУБЛИКИ БУРЯТИЯ</w:t>
      </w:r>
    </w:p>
    <w:p w:rsidR="004E462B" w:rsidRPr="004E462B" w:rsidRDefault="004E462B" w:rsidP="004E462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БУРЯАД РЕСПУБЛИКЫН ТУНХЭНЭЙ АЙМАГАЙ «</w:t>
      </w:r>
      <w:proofErr w:type="gramStart"/>
      <w:r w:rsidRPr="004E462B">
        <w:rPr>
          <w:rFonts w:ascii="Times New Roman" w:eastAsiaTheme="minorHAnsi" w:hAnsi="Times New Roman"/>
          <w:sz w:val="28"/>
          <w:szCs w:val="24"/>
          <w:lang w:eastAsia="en-US"/>
        </w:rPr>
        <w:t>T</w:t>
      </w:r>
      <w:proofErr w:type="gramEnd"/>
      <w:r w:rsidRPr="004E462B">
        <w:rPr>
          <w:rFonts w:ascii="Times New Roman" w:eastAsiaTheme="minorHAnsi" w:hAnsi="Times New Roman"/>
          <w:sz w:val="28"/>
          <w:szCs w:val="24"/>
          <w:lang w:eastAsia="en-US"/>
        </w:rPr>
        <w:t>УHХЭ</w:t>
      </w:r>
      <w:r w:rsidRPr="004E462B">
        <w:rPr>
          <w:rFonts w:ascii="Times New Roman" w:eastAsiaTheme="minorHAnsi" w:hAnsi="Times New Roman"/>
          <w:sz w:val="28"/>
          <w:szCs w:val="24"/>
          <w:lang w:val="en-US" w:eastAsia="en-US"/>
        </w:rPr>
        <w:t>H</w:t>
      </w: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4E462B" w:rsidRPr="004E462B" w:rsidRDefault="004E462B" w:rsidP="004E462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E462B">
        <w:rPr>
          <w:rFonts w:ascii="Times New Roman" w:eastAsiaTheme="minorHAnsi" w:hAnsi="Times New Roman"/>
          <w:sz w:val="28"/>
          <w:szCs w:val="28"/>
          <w:lang w:val="en-US" w:eastAsia="en-US"/>
        </w:rPr>
        <w:t>h</w:t>
      </w: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УУРИИН</w:t>
      </w:r>
      <w:proofErr w:type="gramEnd"/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 xml:space="preserve"> ГЭ</w:t>
      </w:r>
      <w:r w:rsidRPr="004E462B">
        <w:rPr>
          <w:rFonts w:ascii="Times New Roman" w:eastAsiaTheme="minorHAnsi" w:hAnsi="Times New Roman"/>
          <w:sz w:val="28"/>
          <w:szCs w:val="28"/>
          <w:lang w:val="en-US" w:eastAsia="en-US"/>
        </w:rPr>
        <w:t>h</w:t>
      </w: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 xml:space="preserve">ЭН МУНИЦИПАЛЬНА БАЙГУУЛАМЖЫН </w:t>
      </w:r>
    </w:p>
    <w:p w:rsidR="004E462B" w:rsidRPr="004E462B" w:rsidRDefault="004E462B" w:rsidP="004E462B">
      <w:pPr>
        <w:spacing w:after="0" w:line="240" w:lineRule="auto"/>
        <w:ind w:right="-1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ЗАХИРГААН</w:t>
      </w:r>
    </w:p>
    <w:p w:rsidR="004E462B" w:rsidRPr="004E462B" w:rsidRDefault="004E462B" w:rsidP="004E462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</w:t>
      </w:r>
    </w:p>
    <w:p w:rsidR="004E462B" w:rsidRPr="004E462B" w:rsidRDefault="004E462B" w:rsidP="004E462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462B" w:rsidRPr="00620511" w:rsidRDefault="004E462B" w:rsidP="004E462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0511" w:rsidRPr="00620511" w:rsidRDefault="00620511" w:rsidP="0062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  <w:r w:rsidRPr="00620511">
        <w:rPr>
          <w:rFonts w:ascii="Times New Roman" w:eastAsia="Times New Roman" w:hAnsi="Times New Roman" w:cs="Courier New"/>
          <w:sz w:val="28"/>
          <w:szCs w:val="28"/>
        </w:rPr>
        <w:t>РАСПОРЯЖЕНИЕ</w:t>
      </w:r>
    </w:p>
    <w:p w:rsidR="00620511" w:rsidRPr="00620511" w:rsidRDefault="00620511" w:rsidP="00620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620511" w:rsidRPr="00620511" w:rsidRDefault="001432C1" w:rsidP="0062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  <w:u w:val="single"/>
        </w:rPr>
        <w:t>1</w:t>
      </w:r>
      <w:r w:rsidR="000C7195">
        <w:rPr>
          <w:rFonts w:ascii="Times New Roman" w:eastAsia="Times New Roman" w:hAnsi="Times New Roman" w:cs="Courier New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 февраля 2021</w:t>
      </w:r>
      <w:r w:rsidR="00620511" w:rsidRPr="00913467">
        <w:rPr>
          <w:rFonts w:ascii="Times New Roman" w:eastAsia="Times New Roman" w:hAnsi="Times New Roman" w:cs="Courier New"/>
          <w:sz w:val="28"/>
          <w:szCs w:val="28"/>
          <w:u w:val="single"/>
        </w:rPr>
        <w:t>г.</w:t>
      </w:r>
      <w:r w:rsidR="00620511" w:rsidRPr="00620511">
        <w:rPr>
          <w:rFonts w:ascii="Times New Roman" w:eastAsia="Times New Roman" w:hAnsi="Times New Roman" w:cs="Courier New"/>
          <w:sz w:val="28"/>
          <w:szCs w:val="28"/>
        </w:rPr>
        <w:t xml:space="preserve">                                                                 </w:t>
      </w:r>
      <w:r w:rsidR="004E462B">
        <w:rPr>
          <w:rFonts w:ascii="Times New Roman" w:eastAsia="Times New Roman" w:hAnsi="Times New Roman" w:cs="Courier New"/>
          <w:sz w:val="28"/>
          <w:szCs w:val="28"/>
        </w:rPr>
        <w:t xml:space="preserve">       </w:t>
      </w:r>
      <w:r w:rsidR="00620511" w:rsidRPr="00620511">
        <w:rPr>
          <w:rFonts w:ascii="Times New Roman" w:eastAsia="Times New Roman" w:hAnsi="Times New Roman" w:cs="Courier New"/>
          <w:sz w:val="28"/>
          <w:szCs w:val="28"/>
        </w:rPr>
        <w:t xml:space="preserve">   </w:t>
      </w:r>
      <w:r w:rsidR="00913467">
        <w:rPr>
          <w:rFonts w:ascii="Times New Roman" w:eastAsia="Times New Roman" w:hAnsi="Times New Roman" w:cs="Courier New"/>
          <w:sz w:val="28"/>
          <w:szCs w:val="28"/>
        </w:rPr>
        <w:t xml:space="preserve">            </w:t>
      </w:r>
      <w:r w:rsidR="00620511" w:rsidRPr="00620511">
        <w:rPr>
          <w:rFonts w:ascii="Times New Roman" w:eastAsia="Times New Roman" w:hAnsi="Times New Roman" w:cs="Courier New"/>
          <w:sz w:val="28"/>
          <w:szCs w:val="28"/>
        </w:rPr>
        <w:t xml:space="preserve">   </w:t>
      </w:r>
      <w:r w:rsidR="00620511" w:rsidRPr="00913467"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 w:cs="Courier New"/>
          <w:sz w:val="28"/>
          <w:szCs w:val="28"/>
          <w:u w:val="single"/>
        </w:rPr>
        <w:t>5</w:t>
      </w:r>
      <w:r w:rsidR="00620511" w:rsidRPr="00913467">
        <w:rPr>
          <w:rFonts w:ascii="Times New Roman" w:eastAsia="Times New Roman" w:hAnsi="Times New Roman" w:cs="Courier New"/>
          <w:sz w:val="28"/>
          <w:szCs w:val="28"/>
          <w:u w:val="single"/>
        </w:rPr>
        <w:t>-р</w:t>
      </w:r>
    </w:p>
    <w:p w:rsidR="00620511" w:rsidRPr="00620511" w:rsidRDefault="00620511" w:rsidP="0062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  <w:r w:rsidRPr="00620511">
        <w:rPr>
          <w:rFonts w:ascii="Times New Roman" w:eastAsia="Times New Roman" w:hAnsi="Times New Roman" w:cs="Courier New"/>
          <w:sz w:val="28"/>
          <w:szCs w:val="28"/>
        </w:rPr>
        <w:t>с. Тунка</w:t>
      </w:r>
    </w:p>
    <w:p w:rsidR="003F322A" w:rsidRPr="00E66E46" w:rsidRDefault="003F322A" w:rsidP="00E66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E3375" w:rsidRPr="006E3375" w:rsidRDefault="006E3375" w:rsidP="006E3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375">
        <w:rPr>
          <w:rFonts w:ascii="Times New Roman" w:hAnsi="Times New Roman"/>
          <w:sz w:val="28"/>
          <w:szCs w:val="28"/>
        </w:rPr>
        <w:t>О создании патрульно-маневренной группы для организации предотвращения и своевременного реагирования на пожары, возникающие в МО СП «Тунка"</w:t>
      </w:r>
    </w:p>
    <w:p w:rsidR="003254BA" w:rsidRPr="003254BA" w:rsidRDefault="006E3375" w:rsidP="00325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375">
        <w:rPr>
          <w:rFonts w:ascii="Times New Roman" w:hAnsi="Times New Roman"/>
          <w:sz w:val="28"/>
          <w:szCs w:val="28"/>
        </w:rPr>
        <w:t xml:space="preserve">    </w:t>
      </w:r>
      <w:r w:rsidR="003254BA" w:rsidRPr="003254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Российской Федерации 21.12.1994 № 68-ФЗ «О защите населения и территорий </w:t>
      </w:r>
      <w:proofErr w:type="gramStart"/>
      <w:r w:rsidR="003254BA" w:rsidRPr="003254BA">
        <w:rPr>
          <w:rFonts w:ascii="Times New Roman" w:hAnsi="Times New Roman"/>
          <w:sz w:val="28"/>
          <w:szCs w:val="28"/>
        </w:rPr>
        <w:t>от</w:t>
      </w:r>
      <w:proofErr w:type="gramEnd"/>
      <w:r w:rsidR="003254BA" w:rsidRPr="003254BA">
        <w:rPr>
          <w:rFonts w:ascii="Times New Roman" w:hAnsi="Times New Roman"/>
          <w:sz w:val="28"/>
          <w:szCs w:val="28"/>
        </w:rPr>
        <w:t xml:space="preserve"> чрезвычайных ситуаций природного и техногенного характера», Федеральным законом от 6.10.2003 №131-ФЗ «Об общих принципах организации местного самоуправления в Российской Федерации», в целях  организации  выявления, предотвращения и своевременного реагирования  на возникающие природные пожары на территории МО СП «Тунка», руководствуясь Уставом МО СП «Тунка»:</w:t>
      </w:r>
    </w:p>
    <w:p w:rsidR="003254BA" w:rsidRPr="003254BA" w:rsidRDefault="003254BA" w:rsidP="00325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BA">
        <w:rPr>
          <w:rFonts w:ascii="Times New Roman" w:hAnsi="Times New Roman"/>
          <w:sz w:val="28"/>
          <w:szCs w:val="28"/>
        </w:rPr>
        <w:t xml:space="preserve">1. Создать на территории МО СП «Тунка» патрульные и </w:t>
      </w:r>
      <w:proofErr w:type="gramStart"/>
      <w:r w:rsidRPr="003254BA">
        <w:rPr>
          <w:rFonts w:ascii="Times New Roman" w:hAnsi="Times New Roman"/>
          <w:sz w:val="28"/>
          <w:szCs w:val="28"/>
        </w:rPr>
        <w:t>патрульно-маневренную</w:t>
      </w:r>
      <w:proofErr w:type="gramEnd"/>
      <w:r w:rsidRPr="003254BA">
        <w:rPr>
          <w:rFonts w:ascii="Times New Roman" w:hAnsi="Times New Roman"/>
          <w:sz w:val="28"/>
          <w:szCs w:val="28"/>
        </w:rPr>
        <w:t xml:space="preserve"> группы.</w:t>
      </w:r>
    </w:p>
    <w:p w:rsidR="003254BA" w:rsidRPr="003254BA" w:rsidRDefault="003254BA" w:rsidP="00325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BA">
        <w:rPr>
          <w:rFonts w:ascii="Times New Roman" w:hAnsi="Times New Roman"/>
          <w:sz w:val="28"/>
          <w:szCs w:val="28"/>
        </w:rPr>
        <w:t>2. Утвердить порядок организации и работы патрульных групп и патрульно – маневренной группы согласно приложению 1.</w:t>
      </w:r>
    </w:p>
    <w:p w:rsidR="003254BA" w:rsidRPr="003254BA" w:rsidRDefault="003254BA" w:rsidP="00325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BA">
        <w:rPr>
          <w:rFonts w:ascii="Times New Roman" w:hAnsi="Times New Roman"/>
          <w:sz w:val="28"/>
          <w:szCs w:val="28"/>
        </w:rPr>
        <w:t>3. Утвердить состав и оснащение патрульных групп на территории МО СП «Тунка» согласно приложению 2.</w:t>
      </w:r>
    </w:p>
    <w:p w:rsidR="003254BA" w:rsidRPr="003254BA" w:rsidRDefault="003254BA" w:rsidP="00325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BA">
        <w:rPr>
          <w:rFonts w:ascii="Times New Roman" w:hAnsi="Times New Roman"/>
          <w:sz w:val="28"/>
          <w:szCs w:val="28"/>
        </w:rPr>
        <w:t>4.Утвердить состав и оснащение патрульно-маневренной группы согласно приложению 3.</w:t>
      </w:r>
    </w:p>
    <w:p w:rsidR="003254BA" w:rsidRPr="003254BA" w:rsidRDefault="003254BA" w:rsidP="00325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BA">
        <w:rPr>
          <w:rFonts w:ascii="Times New Roman" w:hAnsi="Times New Roman"/>
          <w:sz w:val="28"/>
          <w:szCs w:val="28"/>
        </w:rPr>
        <w:t>5. Считать приоритетным направлением – выполнение мероприятий, направленных на недопущение перехода природных пожаров на населенные пункты и объекты экономики.</w:t>
      </w:r>
    </w:p>
    <w:p w:rsidR="003254BA" w:rsidRPr="003254BA" w:rsidRDefault="003254BA" w:rsidP="00325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4B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254BA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254BA">
        <w:rPr>
          <w:rFonts w:ascii="Times New Roman" w:hAnsi="Times New Roman"/>
          <w:sz w:val="28"/>
          <w:szCs w:val="28"/>
        </w:rPr>
        <w:t>исполнением распоряжения оставляю за собой.</w:t>
      </w:r>
    </w:p>
    <w:p w:rsidR="00A12C02" w:rsidRDefault="00A12C02" w:rsidP="003254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F322A" w:rsidRDefault="003F322A" w:rsidP="004256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3B6" w:rsidRDefault="00FF63B6" w:rsidP="004256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55F" w:rsidRDefault="00620511" w:rsidP="004256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Глава-</w:t>
      </w:r>
      <w:r w:rsidR="007D6BA8">
        <w:rPr>
          <w:rFonts w:ascii="Times New Roman" w:hAnsi="Times New Roman"/>
          <w:sz w:val="28"/>
          <w:szCs w:val="28"/>
        </w:rPr>
        <w:t>руководитель</w:t>
      </w:r>
      <w:r w:rsidR="0045255F">
        <w:rPr>
          <w:rFonts w:ascii="Times New Roman" w:hAnsi="Times New Roman"/>
          <w:sz w:val="28"/>
          <w:szCs w:val="28"/>
        </w:rPr>
        <w:t xml:space="preserve"> </w:t>
      </w:r>
      <w:r w:rsidR="0065333F">
        <w:rPr>
          <w:rFonts w:ascii="Times New Roman" w:hAnsi="Times New Roman"/>
          <w:sz w:val="28"/>
          <w:szCs w:val="28"/>
        </w:rPr>
        <w:t xml:space="preserve"> </w:t>
      </w:r>
    </w:p>
    <w:p w:rsidR="007D6BA8" w:rsidRPr="007D6BA8" w:rsidRDefault="00714B19" w:rsidP="004256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 </w:t>
      </w:r>
      <w:r w:rsidR="007D6BA8">
        <w:rPr>
          <w:rFonts w:ascii="Times New Roman" w:hAnsi="Times New Roman"/>
          <w:sz w:val="28"/>
          <w:szCs w:val="28"/>
        </w:rPr>
        <w:t xml:space="preserve">МО СП «Тунка»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81DA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5255F">
        <w:rPr>
          <w:rFonts w:ascii="Times New Roman" w:hAnsi="Times New Roman"/>
          <w:sz w:val="28"/>
          <w:szCs w:val="28"/>
        </w:rPr>
        <w:t xml:space="preserve">                              </w:t>
      </w:r>
      <w:r w:rsidR="00D81DA5">
        <w:rPr>
          <w:rFonts w:ascii="Times New Roman" w:hAnsi="Times New Roman"/>
          <w:sz w:val="28"/>
          <w:szCs w:val="28"/>
        </w:rPr>
        <w:t xml:space="preserve">  </w:t>
      </w:r>
      <w:r w:rsidR="00442237">
        <w:rPr>
          <w:rFonts w:ascii="Times New Roman" w:hAnsi="Times New Roman"/>
          <w:sz w:val="28"/>
          <w:szCs w:val="28"/>
        </w:rPr>
        <w:t>Т.В. Леонтьева</w:t>
      </w:r>
    </w:p>
    <w:p w:rsidR="007F2268" w:rsidRDefault="007F2268" w:rsidP="004256D3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54BA" w:rsidRPr="003254BA" w:rsidTr="00A860EB">
        <w:tc>
          <w:tcPr>
            <w:tcW w:w="4785" w:type="dxa"/>
          </w:tcPr>
          <w:p w:rsidR="003254BA" w:rsidRPr="003254BA" w:rsidRDefault="003254BA" w:rsidP="003254BA">
            <w:pPr>
              <w:tabs>
                <w:tab w:val="left" w:pos="454"/>
              </w:tabs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254BA" w:rsidRPr="003254BA" w:rsidRDefault="003254BA" w:rsidP="003254BA">
            <w:pPr>
              <w:tabs>
                <w:tab w:val="left" w:pos="454"/>
              </w:tabs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CC1F81" w:rsidRDefault="003254BA" w:rsidP="00CC1F81">
            <w:pPr>
              <w:tabs>
                <w:tab w:val="left" w:pos="454"/>
              </w:tabs>
              <w:jc w:val="right"/>
              <w:rPr>
                <w:rFonts w:eastAsiaTheme="minorHAnsi"/>
                <w:szCs w:val="28"/>
                <w:lang w:eastAsia="en-US"/>
              </w:rPr>
            </w:pPr>
            <w:r w:rsidRPr="003254BA">
              <w:rPr>
                <w:rFonts w:eastAsiaTheme="minorHAnsi"/>
                <w:szCs w:val="28"/>
                <w:lang w:eastAsia="en-US"/>
              </w:rPr>
              <w:t xml:space="preserve"> УТВЕРЖДЕН</w:t>
            </w:r>
          </w:p>
          <w:p w:rsidR="003254BA" w:rsidRPr="003254BA" w:rsidRDefault="003254BA" w:rsidP="00CC1F81">
            <w:pPr>
              <w:tabs>
                <w:tab w:val="left" w:pos="454"/>
              </w:tabs>
              <w:jc w:val="right"/>
              <w:rPr>
                <w:rFonts w:eastAsiaTheme="minorHAnsi"/>
                <w:szCs w:val="28"/>
                <w:lang w:eastAsia="en-US"/>
              </w:rPr>
            </w:pPr>
            <w:r w:rsidRPr="003254BA">
              <w:rPr>
                <w:rFonts w:eastAsiaTheme="minorHAnsi"/>
                <w:szCs w:val="28"/>
                <w:lang w:eastAsia="en-US"/>
              </w:rPr>
              <w:t xml:space="preserve">Распоряжением </w:t>
            </w:r>
            <w:r w:rsidR="00CC1F81">
              <w:rPr>
                <w:rFonts w:eastAsiaTheme="minorHAnsi"/>
                <w:szCs w:val="28"/>
                <w:lang w:eastAsia="en-US"/>
              </w:rPr>
              <w:t xml:space="preserve">главы </w:t>
            </w:r>
            <w:r w:rsidRPr="003254BA">
              <w:rPr>
                <w:rFonts w:eastAsiaTheme="minorHAnsi"/>
                <w:szCs w:val="28"/>
                <w:lang w:eastAsia="en-US"/>
              </w:rPr>
              <w:t xml:space="preserve">администрации </w:t>
            </w:r>
          </w:p>
          <w:p w:rsidR="003254BA" w:rsidRPr="003254BA" w:rsidRDefault="003254BA" w:rsidP="003254BA">
            <w:pPr>
              <w:tabs>
                <w:tab w:val="left" w:pos="454"/>
              </w:tabs>
              <w:jc w:val="right"/>
              <w:rPr>
                <w:rFonts w:eastAsiaTheme="minorHAnsi"/>
                <w:szCs w:val="28"/>
                <w:lang w:eastAsia="en-US"/>
              </w:rPr>
            </w:pPr>
            <w:r w:rsidRPr="003254BA">
              <w:rPr>
                <w:rFonts w:eastAsiaTheme="minorHAnsi"/>
                <w:szCs w:val="28"/>
                <w:lang w:eastAsia="en-US"/>
              </w:rPr>
              <w:t xml:space="preserve">         МО СП «Тунка»</w:t>
            </w:r>
          </w:p>
          <w:p w:rsidR="003254BA" w:rsidRPr="003254BA" w:rsidRDefault="001432C1" w:rsidP="003254BA">
            <w:pPr>
              <w:tabs>
                <w:tab w:val="left" w:pos="454"/>
              </w:tabs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от 16 февраля 2021</w:t>
            </w:r>
            <w:r w:rsidR="000C7195">
              <w:rPr>
                <w:rFonts w:eastAsiaTheme="minorHAnsi"/>
                <w:szCs w:val="28"/>
                <w:lang w:eastAsia="en-US"/>
              </w:rPr>
              <w:t>г.</w:t>
            </w:r>
            <w:r>
              <w:rPr>
                <w:rFonts w:eastAsiaTheme="minorHAnsi"/>
                <w:szCs w:val="28"/>
                <w:lang w:eastAsia="en-US"/>
              </w:rPr>
              <w:t xml:space="preserve"> № 5</w:t>
            </w:r>
          </w:p>
        </w:tc>
      </w:tr>
    </w:tbl>
    <w:p w:rsidR="003254BA" w:rsidRPr="003254BA" w:rsidRDefault="003254BA" w:rsidP="003254B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254BA" w:rsidRPr="003254BA" w:rsidRDefault="003254BA" w:rsidP="003254B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>Порядок</w:t>
      </w:r>
    </w:p>
    <w:p w:rsidR="003254BA" w:rsidRPr="003254BA" w:rsidRDefault="003254BA" w:rsidP="003254B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 и работы патрульных  и патрульно-маневренной </w:t>
      </w:r>
      <w:r w:rsidRPr="003254BA">
        <w:rPr>
          <w:rFonts w:ascii="Times New Roman" w:eastAsia="Calibri" w:hAnsi="Times New Roman"/>
          <w:sz w:val="28"/>
          <w:szCs w:val="28"/>
          <w:lang w:eastAsia="en-US"/>
        </w:rPr>
        <w:t xml:space="preserve">групп </w:t>
      </w:r>
      <w:proofErr w:type="gramEnd"/>
    </w:p>
    <w:p w:rsidR="003254BA" w:rsidRPr="003254BA" w:rsidRDefault="003254BA" w:rsidP="003254B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254BA" w:rsidRPr="003254BA" w:rsidRDefault="003254BA" w:rsidP="003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 xml:space="preserve">1. Порядок разработан в целях </w:t>
      </w:r>
      <w:proofErr w:type="gramStart"/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>повышения эффективности работы органов управления</w:t>
      </w:r>
      <w:proofErr w:type="gramEnd"/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 xml:space="preserve"> и сил территориальной подсистемы РСЧС МО СП «Тунка»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3254BA" w:rsidRPr="003254BA" w:rsidRDefault="003254BA" w:rsidP="003254B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54BA">
        <w:rPr>
          <w:rFonts w:ascii="Times New Roman" w:eastAsia="Calibri" w:hAnsi="Times New Roman"/>
          <w:spacing w:val="10"/>
          <w:sz w:val="28"/>
          <w:szCs w:val="28"/>
          <w:lang w:eastAsia="en-US"/>
        </w:rPr>
        <w:t xml:space="preserve">2. </w:t>
      </w:r>
      <w:r w:rsidRPr="000C7195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US"/>
        </w:rPr>
        <w:t>Патрульные группы создаются</w:t>
      </w: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 xml:space="preserve"> в населенных пунктах Тунка, Ахалик, Еловка, Никольск, численностью </w:t>
      </w:r>
      <w:r w:rsidRPr="000C7195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не менее 2-х человек </w:t>
      </w: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>из числа депутатов МО СП «Тунка» и членов ДПД</w:t>
      </w:r>
      <w:proofErr w:type="gramStart"/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>..</w:t>
      </w:r>
      <w:proofErr w:type="gramEnd"/>
    </w:p>
    <w:p w:rsidR="003254BA" w:rsidRPr="003254BA" w:rsidRDefault="003254BA" w:rsidP="003254B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7195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US"/>
        </w:rPr>
        <w:t>патрульно-маневренные группы создаются</w:t>
      </w: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 xml:space="preserve"> одна на сельское поселение, численностью </w:t>
      </w:r>
      <w:r w:rsidRPr="000C7195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не менее 5 человек </w:t>
      </w: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>из главы МО СП «Тунка», специалиста МО СП «Тунка» и членов ДПД.</w:t>
      </w:r>
    </w:p>
    <w:p w:rsidR="003254BA" w:rsidRPr="003254BA" w:rsidRDefault="003254BA" w:rsidP="00325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54BA">
        <w:rPr>
          <w:rFonts w:ascii="Times New Roman" w:eastAsia="Calibri" w:hAnsi="Times New Roman"/>
          <w:sz w:val="28"/>
          <w:szCs w:val="28"/>
          <w:lang w:eastAsia="en-US"/>
        </w:rPr>
        <w:t>3. Состав патрульной и патрульно-маневренной группы определяется решением главы МО СП «Тунка». Рекомендуемый состав:</w:t>
      </w:r>
    </w:p>
    <w:p w:rsidR="003254BA" w:rsidRPr="003254BA" w:rsidRDefault="003254BA" w:rsidP="00325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54BA">
        <w:rPr>
          <w:rFonts w:ascii="Times New Roman" w:eastAsia="Calibri" w:hAnsi="Times New Roman"/>
          <w:sz w:val="28"/>
          <w:szCs w:val="28"/>
          <w:lang w:eastAsia="en-US"/>
        </w:rPr>
        <w:t xml:space="preserve">- глава </w:t>
      </w:r>
    </w:p>
    <w:p w:rsidR="003254BA" w:rsidRPr="003254BA" w:rsidRDefault="003254BA" w:rsidP="00325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54BA">
        <w:rPr>
          <w:rFonts w:ascii="Times New Roman" w:eastAsia="Calibri" w:hAnsi="Times New Roman"/>
          <w:sz w:val="28"/>
          <w:szCs w:val="28"/>
          <w:lang w:eastAsia="en-US"/>
        </w:rPr>
        <w:t>- специалист</w:t>
      </w:r>
      <w:proofErr w:type="gramStart"/>
      <w:r w:rsidRPr="003254BA">
        <w:rPr>
          <w:rFonts w:ascii="Times New Roman" w:eastAsia="Calibri" w:hAnsi="Times New Roman"/>
          <w:sz w:val="28"/>
          <w:szCs w:val="28"/>
          <w:lang w:eastAsia="en-US"/>
        </w:rPr>
        <w:t xml:space="preserve"> ;</w:t>
      </w:r>
      <w:proofErr w:type="gramEnd"/>
    </w:p>
    <w:p w:rsidR="003254BA" w:rsidRPr="003254BA" w:rsidRDefault="003254BA" w:rsidP="00325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54BA">
        <w:rPr>
          <w:rFonts w:ascii="Times New Roman" w:eastAsia="Calibri" w:hAnsi="Times New Roman"/>
          <w:sz w:val="28"/>
          <w:szCs w:val="28"/>
          <w:lang w:eastAsia="en-US"/>
        </w:rPr>
        <w:t>- члены подразделений добровольной пожарной охраны, волонтеры.</w:t>
      </w:r>
    </w:p>
    <w:p w:rsidR="003254BA" w:rsidRPr="003254BA" w:rsidRDefault="003254BA" w:rsidP="00325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54BA">
        <w:rPr>
          <w:rFonts w:ascii="Times New Roman" w:eastAsia="Calibri" w:hAnsi="Times New Roman"/>
          <w:sz w:val="28"/>
          <w:szCs w:val="28"/>
          <w:lang w:eastAsia="en-US"/>
        </w:rPr>
        <w:t>4.Основными задачами патрульной группы являются:</w:t>
      </w:r>
    </w:p>
    <w:p w:rsidR="003254BA" w:rsidRPr="003254BA" w:rsidRDefault="003254BA" w:rsidP="003254BA">
      <w:pPr>
        <w:widowControl w:val="0"/>
        <w:numPr>
          <w:ilvl w:val="0"/>
          <w:numId w:val="5"/>
        </w:numPr>
        <w:tabs>
          <w:tab w:val="left" w:pos="102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</w:t>
      </w:r>
      <w:r w:rsidRPr="000C7195"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сельских поселений</w:t>
      </w: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3254BA" w:rsidRPr="000C7195" w:rsidRDefault="003254BA" w:rsidP="003254BA">
      <w:pPr>
        <w:widowControl w:val="0"/>
        <w:numPr>
          <w:ilvl w:val="0"/>
          <w:numId w:val="5"/>
        </w:numPr>
        <w:tabs>
          <w:tab w:val="left" w:pos="102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>идентификация и выявление возникших термических точек вблизи населенных пунктов (</w:t>
      </w:r>
      <w:r w:rsidRPr="000C7195"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сельских поселений</w:t>
      </w:r>
      <w:r w:rsidRPr="000C7195">
        <w:rPr>
          <w:rFonts w:ascii="Times New Roman" w:eastAsiaTheme="minorHAnsi" w:hAnsi="Times New Roman"/>
          <w:iCs/>
          <w:color w:val="000000"/>
          <w:sz w:val="28"/>
          <w:szCs w:val="28"/>
          <w:shd w:val="clear" w:color="auto" w:fill="FFFFFF"/>
          <w:lang w:eastAsia="en-US"/>
        </w:rPr>
        <w:t>);</w:t>
      </w:r>
    </w:p>
    <w:p w:rsidR="003254BA" w:rsidRPr="003254BA" w:rsidRDefault="003254BA" w:rsidP="003254BA">
      <w:pPr>
        <w:widowControl w:val="0"/>
        <w:numPr>
          <w:ilvl w:val="0"/>
          <w:numId w:val="5"/>
        </w:numPr>
        <w:tabs>
          <w:tab w:val="left" w:pos="102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передача информации в ЕДДС муниципального образования о складывающейся обстановке и запрос сил и средств </w:t>
      </w:r>
      <w:r w:rsidRPr="000C7195"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(при необходимости)</w:t>
      </w: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тушения загораний.</w:t>
      </w:r>
    </w:p>
    <w:p w:rsidR="003254BA" w:rsidRPr="003254BA" w:rsidRDefault="003254BA" w:rsidP="00325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54BA">
        <w:rPr>
          <w:rFonts w:ascii="Times New Roman" w:eastAsia="Calibri" w:hAnsi="Times New Roman"/>
          <w:sz w:val="28"/>
          <w:szCs w:val="28"/>
          <w:lang w:eastAsia="en-US"/>
        </w:rPr>
        <w:t>5. Основными задачами патрульно-маневренной группы являются:</w:t>
      </w:r>
    </w:p>
    <w:p w:rsidR="003254BA" w:rsidRPr="003254BA" w:rsidRDefault="003254BA" w:rsidP="003254BA">
      <w:pPr>
        <w:widowControl w:val="0"/>
        <w:numPr>
          <w:ilvl w:val="0"/>
          <w:numId w:val="5"/>
        </w:numPr>
        <w:tabs>
          <w:tab w:val="left" w:pos="9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</w:t>
      </w:r>
      <w:r w:rsidRPr="000C7195"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сельских поселений</w:t>
      </w:r>
      <w:r w:rsidRPr="000C7195">
        <w:rPr>
          <w:rFonts w:ascii="Times New Roman" w:eastAsiaTheme="minorHAnsi" w:hAnsi="Times New Roman"/>
          <w:iCs/>
          <w:color w:val="000000"/>
          <w:sz w:val="28"/>
          <w:szCs w:val="28"/>
          <w:shd w:val="clear" w:color="auto" w:fill="FFFFFF"/>
          <w:lang w:eastAsia="en-US"/>
        </w:rPr>
        <w:t>);</w:t>
      </w:r>
    </w:p>
    <w:p w:rsidR="003254BA" w:rsidRPr="003254BA" w:rsidRDefault="003254BA" w:rsidP="003254BA">
      <w:pPr>
        <w:widowControl w:val="0"/>
        <w:numPr>
          <w:ilvl w:val="0"/>
          <w:numId w:val="5"/>
        </w:numPr>
        <w:tabs>
          <w:tab w:val="left" w:pos="9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>проведение профилактических мероприятий среди населения о мерах пожарной безопасности;</w:t>
      </w:r>
    </w:p>
    <w:p w:rsidR="003254BA" w:rsidRPr="003254BA" w:rsidRDefault="003254BA" w:rsidP="003254BA">
      <w:pPr>
        <w:widowControl w:val="0"/>
        <w:numPr>
          <w:ilvl w:val="0"/>
          <w:numId w:val="5"/>
        </w:numPr>
        <w:tabs>
          <w:tab w:val="left" w:pos="9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>идентификация и выявление термических точек вблизи населенных пунктов (</w:t>
      </w:r>
      <w:r w:rsidRPr="000C7195"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сельских поселений)</w:t>
      </w: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 xml:space="preserve"> с принятием мер по их локализации и ликвидации выявленных природных загораний;</w:t>
      </w:r>
    </w:p>
    <w:p w:rsidR="003254BA" w:rsidRPr="003254BA" w:rsidRDefault="003254BA" w:rsidP="003254BA">
      <w:pPr>
        <w:widowControl w:val="0"/>
        <w:numPr>
          <w:ilvl w:val="0"/>
          <w:numId w:val="5"/>
        </w:numPr>
        <w:tabs>
          <w:tab w:val="left" w:pos="9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определение по возможности причины возникновения загораний;</w:t>
      </w:r>
    </w:p>
    <w:p w:rsidR="003254BA" w:rsidRPr="003254BA" w:rsidRDefault="003254BA" w:rsidP="003254BA">
      <w:pPr>
        <w:widowControl w:val="0"/>
        <w:numPr>
          <w:ilvl w:val="0"/>
          <w:numId w:val="5"/>
        </w:numPr>
        <w:tabs>
          <w:tab w:val="left" w:pos="9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3254BA" w:rsidRPr="003254BA" w:rsidRDefault="003254BA" w:rsidP="003254BA">
      <w:pPr>
        <w:widowControl w:val="0"/>
        <w:numPr>
          <w:ilvl w:val="0"/>
          <w:numId w:val="5"/>
        </w:numPr>
        <w:tabs>
          <w:tab w:val="left" w:pos="9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передача информации в ЕДДС муниципального образования о складывающейся обстановке и запрос дополнительных сил и средств </w:t>
      </w:r>
      <w:r w:rsidRPr="000C7195"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(при необходимости)</w:t>
      </w:r>
      <w:r w:rsidRPr="003254BA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тушения загораний.</w:t>
      </w:r>
    </w:p>
    <w:p w:rsidR="003254BA" w:rsidRPr="003254BA" w:rsidRDefault="003254BA" w:rsidP="00325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54BA">
        <w:rPr>
          <w:rFonts w:ascii="Times New Roman" w:eastAsia="Calibri" w:hAnsi="Times New Roman"/>
          <w:sz w:val="28"/>
          <w:szCs w:val="28"/>
          <w:lang w:eastAsia="en-US"/>
        </w:rPr>
        <w:t>6. Патрульные и 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3254BA" w:rsidRPr="003254BA" w:rsidRDefault="003254BA" w:rsidP="00325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54BA">
        <w:rPr>
          <w:rFonts w:ascii="Times New Roman" w:eastAsia="Calibri" w:hAnsi="Times New Roman"/>
          <w:sz w:val="28"/>
          <w:szCs w:val="28"/>
          <w:lang w:eastAsia="en-US"/>
        </w:rPr>
        <w:t>7. 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района.</w:t>
      </w:r>
    </w:p>
    <w:p w:rsidR="003254BA" w:rsidRPr="003254BA" w:rsidRDefault="003254BA" w:rsidP="00325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C7195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3254BA">
        <w:rPr>
          <w:rFonts w:ascii="Times New Roman" w:eastAsia="Calibri" w:hAnsi="Times New Roman"/>
          <w:sz w:val="28"/>
          <w:szCs w:val="28"/>
          <w:lang w:eastAsia="en-US"/>
        </w:rPr>
        <w:t>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3254BA" w:rsidRPr="003254BA" w:rsidRDefault="003254BA" w:rsidP="00325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54BA">
        <w:rPr>
          <w:rFonts w:ascii="Times New Roman" w:eastAsia="Calibri" w:hAnsi="Times New Roman"/>
          <w:sz w:val="28"/>
          <w:szCs w:val="28"/>
          <w:lang w:eastAsia="en-US"/>
        </w:rPr>
        <w:t>Выезд патрульно-маневренных групп осуществляется по решению главы поселения не позднее 10 минут с момента получения информации о выявленной термической точке.</w:t>
      </w:r>
    </w:p>
    <w:p w:rsidR="003254BA" w:rsidRPr="003254BA" w:rsidRDefault="003254BA" w:rsidP="00325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C7195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3254BA">
        <w:rPr>
          <w:rFonts w:ascii="Times New Roman" w:eastAsia="Calibri" w:hAnsi="Times New Roman"/>
          <w:sz w:val="28"/>
          <w:szCs w:val="28"/>
          <w:lang w:eastAsia="en-US"/>
        </w:rPr>
        <w:t>. По результатам отработки термических точек, старший патрульно-маневренной группы проводит анализ реагирования (с приложением актов, фотоматериалов) и направляет материалы в ЕДДС района.</w:t>
      </w:r>
    </w:p>
    <w:p w:rsidR="003254BA" w:rsidRPr="003254BA" w:rsidRDefault="003254BA" w:rsidP="003254B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54BA" w:rsidRPr="003254BA" w:rsidRDefault="003254BA" w:rsidP="003254B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54BA" w:rsidRPr="003254BA" w:rsidRDefault="003254BA" w:rsidP="003254B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54BA" w:rsidRPr="003254BA" w:rsidRDefault="003254BA" w:rsidP="003254BA">
      <w:pPr>
        <w:tabs>
          <w:tab w:val="left" w:pos="454"/>
        </w:tabs>
        <w:ind w:firstLine="4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254BA" w:rsidRDefault="003254BA" w:rsidP="003254BA">
      <w:pPr>
        <w:tabs>
          <w:tab w:val="left" w:pos="454"/>
        </w:tabs>
        <w:spacing w:after="0"/>
        <w:ind w:firstLine="4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1F81" w:rsidRDefault="00CC1F81" w:rsidP="003254BA">
      <w:pPr>
        <w:tabs>
          <w:tab w:val="left" w:pos="454"/>
        </w:tabs>
        <w:spacing w:after="0"/>
        <w:ind w:firstLine="4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1F81" w:rsidRDefault="00CC1F81" w:rsidP="003254BA">
      <w:pPr>
        <w:tabs>
          <w:tab w:val="left" w:pos="454"/>
        </w:tabs>
        <w:spacing w:after="0"/>
        <w:ind w:firstLine="4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1F81" w:rsidRDefault="00CC1F81" w:rsidP="003254BA">
      <w:pPr>
        <w:tabs>
          <w:tab w:val="left" w:pos="454"/>
        </w:tabs>
        <w:spacing w:after="0"/>
        <w:ind w:firstLine="4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1F81" w:rsidRDefault="00CC1F81" w:rsidP="003254BA">
      <w:pPr>
        <w:tabs>
          <w:tab w:val="left" w:pos="454"/>
        </w:tabs>
        <w:spacing w:after="0"/>
        <w:ind w:firstLine="4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1F81" w:rsidRDefault="00CC1F81" w:rsidP="003254BA">
      <w:pPr>
        <w:tabs>
          <w:tab w:val="left" w:pos="454"/>
        </w:tabs>
        <w:spacing w:after="0"/>
        <w:ind w:firstLine="4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1F81" w:rsidRDefault="00CC1F81" w:rsidP="003254BA">
      <w:pPr>
        <w:tabs>
          <w:tab w:val="left" w:pos="454"/>
        </w:tabs>
        <w:spacing w:after="0"/>
        <w:ind w:firstLine="4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1F81" w:rsidRDefault="00CC1F81" w:rsidP="003254BA">
      <w:pPr>
        <w:tabs>
          <w:tab w:val="left" w:pos="454"/>
        </w:tabs>
        <w:spacing w:after="0"/>
        <w:ind w:firstLine="4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1F81" w:rsidRDefault="00CC1F81" w:rsidP="003254BA">
      <w:pPr>
        <w:tabs>
          <w:tab w:val="left" w:pos="454"/>
        </w:tabs>
        <w:spacing w:after="0"/>
        <w:ind w:firstLine="4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1F81" w:rsidRDefault="00CC1F81" w:rsidP="003254BA">
      <w:pPr>
        <w:tabs>
          <w:tab w:val="left" w:pos="454"/>
        </w:tabs>
        <w:spacing w:after="0"/>
        <w:ind w:firstLine="4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1F81" w:rsidRDefault="00CC1F81" w:rsidP="003254BA">
      <w:pPr>
        <w:tabs>
          <w:tab w:val="left" w:pos="454"/>
        </w:tabs>
        <w:spacing w:after="0"/>
        <w:ind w:firstLine="4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1F81" w:rsidRDefault="00CC1F81" w:rsidP="003254BA">
      <w:pPr>
        <w:tabs>
          <w:tab w:val="left" w:pos="454"/>
        </w:tabs>
        <w:spacing w:after="0"/>
        <w:ind w:firstLine="4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1F81" w:rsidRDefault="00CC1F81" w:rsidP="003254BA">
      <w:pPr>
        <w:tabs>
          <w:tab w:val="left" w:pos="454"/>
        </w:tabs>
        <w:spacing w:after="0"/>
        <w:ind w:firstLine="4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1F81" w:rsidRDefault="00CC1F81" w:rsidP="003254BA">
      <w:pPr>
        <w:tabs>
          <w:tab w:val="left" w:pos="454"/>
        </w:tabs>
        <w:spacing w:after="0"/>
        <w:ind w:firstLine="4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1F81" w:rsidRPr="00CC1F81" w:rsidRDefault="00CC1F81" w:rsidP="00CC1F81">
      <w:pPr>
        <w:tabs>
          <w:tab w:val="left" w:pos="454"/>
        </w:tabs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1F8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УТВЕРЖДЕН</w:t>
      </w:r>
    </w:p>
    <w:p w:rsidR="00CC1F81" w:rsidRPr="00CC1F81" w:rsidRDefault="00CC1F81" w:rsidP="00CC1F81">
      <w:pPr>
        <w:tabs>
          <w:tab w:val="left" w:pos="454"/>
        </w:tabs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1F8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распоряжением администрации </w:t>
      </w:r>
    </w:p>
    <w:p w:rsidR="00CC1F81" w:rsidRPr="00CC1F81" w:rsidRDefault="00CC1F81" w:rsidP="00CC1F81">
      <w:pPr>
        <w:tabs>
          <w:tab w:val="left" w:pos="454"/>
        </w:tabs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1F8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МО СП «Тунка»</w:t>
      </w:r>
    </w:p>
    <w:p w:rsidR="00CC1F81" w:rsidRPr="00CC1F81" w:rsidRDefault="00CC1F81" w:rsidP="00CC1F81">
      <w:pPr>
        <w:tabs>
          <w:tab w:val="left" w:pos="454"/>
        </w:tabs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1F8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32C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от 16 февраля 2021г. № 5</w:t>
      </w:r>
    </w:p>
    <w:p w:rsidR="00CC1F81" w:rsidRPr="00CC1F81" w:rsidRDefault="00CC1F81" w:rsidP="00CC1F81">
      <w:pPr>
        <w:jc w:val="center"/>
        <w:rPr>
          <w:rFonts w:eastAsiaTheme="minorHAnsi" w:cstheme="minorBidi"/>
          <w:lang w:eastAsia="en-US"/>
        </w:rPr>
      </w:pPr>
    </w:p>
    <w:p w:rsidR="00CC1F81" w:rsidRPr="00CC1F81" w:rsidRDefault="00CC1F81" w:rsidP="00CC1F81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1F81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СОСТАВ </w:t>
      </w:r>
    </w:p>
    <w:p w:rsidR="00CC1F81" w:rsidRPr="00CC1F81" w:rsidRDefault="00CC1F81" w:rsidP="00CC1F81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1F81">
        <w:rPr>
          <w:rFonts w:ascii="Times New Roman" w:eastAsiaTheme="minorHAnsi" w:hAnsi="Times New Roman"/>
          <w:sz w:val="28"/>
          <w:szCs w:val="28"/>
          <w:lang w:eastAsia="en-US"/>
        </w:rPr>
        <w:t>патрульных групп на территории МО СП «Тунка»</w:t>
      </w:r>
    </w:p>
    <w:p w:rsidR="00CC1F81" w:rsidRPr="00CC1F81" w:rsidRDefault="00CC1F81" w:rsidP="00CC1F81">
      <w:pPr>
        <w:jc w:val="center"/>
        <w:rPr>
          <w:rFonts w:eastAsiaTheme="minorHAnsi" w:cstheme="minorBid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38"/>
        <w:gridCol w:w="2393"/>
        <w:gridCol w:w="2393"/>
      </w:tblGrid>
      <w:tr w:rsidR="00CC1F81" w:rsidRPr="00CC1F81" w:rsidTr="00A860EB">
        <w:trPr>
          <w:trHeight w:val="7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</w:p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Техника и оснащение группы</w:t>
            </w:r>
          </w:p>
        </w:tc>
      </w:tr>
      <w:tr w:rsidR="00CC1F81" w:rsidRPr="00CC1F81" w:rsidTr="00A860E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Тунка</w:t>
            </w:r>
          </w:p>
        </w:tc>
      </w:tr>
      <w:tr w:rsidR="00CC1F81" w:rsidRPr="00CC1F81" w:rsidTr="00A86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Леонтьева Таисия Викторовна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89501461044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Автомобиль -1 ед. Телефон - 2 ед. </w:t>
            </w:r>
          </w:p>
          <w:p w:rsidR="00CC1F81" w:rsidRPr="00CC1F81" w:rsidRDefault="00CC1F81" w:rsidP="00CC1F8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1F81" w:rsidRPr="00CC1F81" w:rsidTr="00A860EB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Попова Лариса Геннадьевна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89501304917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1F81" w:rsidRPr="00CC1F81" w:rsidTr="00A860E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Ахалик</w:t>
            </w:r>
          </w:p>
        </w:tc>
      </w:tr>
      <w:tr w:rsidR="00CC1F81" w:rsidRPr="00CC1F81" w:rsidTr="00A86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Попова Татьяна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89086558466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81" w:rsidRPr="00CC1F81" w:rsidRDefault="00CC1F81" w:rsidP="00CC1F8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Автомобиль -1 ед. Телефон - 2 ед. </w:t>
            </w:r>
          </w:p>
          <w:p w:rsidR="00CC1F81" w:rsidRPr="00CC1F81" w:rsidRDefault="00CC1F81" w:rsidP="00CC1F8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1F81" w:rsidRPr="00CC1F81" w:rsidTr="00A86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Солдатов Александр Николаевич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89526302247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1F81" w:rsidRPr="00CC1F81" w:rsidTr="00A860E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Еловка</w:t>
            </w:r>
          </w:p>
        </w:tc>
      </w:tr>
      <w:tr w:rsidR="00CC1F81" w:rsidRPr="00CC1F81" w:rsidTr="00A86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Усольцева Римма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89526205393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Автомобиль -1 ед. Телефон - 2 ед. </w:t>
            </w:r>
          </w:p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1F81" w:rsidRPr="00CC1F81" w:rsidTr="00A86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Усольцев Дмитрий Дмитриевич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89021627017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1F81" w:rsidRPr="00CC1F81" w:rsidTr="00A860E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Никольск</w:t>
            </w:r>
          </w:p>
        </w:tc>
      </w:tr>
      <w:tr w:rsidR="00CC1F81" w:rsidRPr="00CC1F81" w:rsidTr="00A86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Леонтьева Таисия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89501461044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Автомобиль -1 ед. Телефон - 2 ед. </w:t>
            </w:r>
          </w:p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1F81" w:rsidRPr="00CC1F81" w:rsidTr="00A860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Попова Лариса Геннадьевна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89501304917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C1F81" w:rsidRPr="00CC1F81" w:rsidRDefault="00CC1F81" w:rsidP="00CC1F81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1F81" w:rsidRPr="00CC1F81" w:rsidRDefault="00CC1F81" w:rsidP="00CC1F81">
      <w:pPr>
        <w:jc w:val="center"/>
        <w:rPr>
          <w:rFonts w:eastAsiaTheme="minorHAnsi" w:cstheme="minorBidi"/>
          <w:lang w:eastAsia="en-US"/>
        </w:rPr>
      </w:pPr>
    </w:p>
    <w:p w:rsidR="00CC1F81" w:rsidRPr="00CC1F81" w:rsidRDefault="00CC1F81" w:rsidP="00CC1F81">
      <w:pPr>
        <w:jc w:val="center"/>
        <w:rPr>
          <w:rFonts w:eastAsiaTheme="minorHAnsi" w:cstheme="minorBidi"/>
          <w:lang w:eastAsia="en-US"/>
        </w:rPr>
      </w:pPr>
    </w:p>
    <w:p w:rsidR="00CC1F81" w:rsidRPr="00CC1F81" w:rsidRDefault="00CC1F81" w:rsidP="00CC1F81">
      <w:pPr>
        <w:jc w:val="center"/>
        <w:rPr>
          <w:rFonts w:eastAsiaTheme="minorHAnsi" w:cstheme="minorBidi"/>
          <w:lang w:eastAsia="en-US"/>
        </w:rPr>
      </w:pPr>
    </w:p>
    <w:p w:rsidR="00CC1F81" w:rsidRPr="00CC1F81" w:rsidRDefault="00CC1F81" w:rsidP="00CC1F81">
      <w:pPr>
        <w:jc w:val="center"/>
        <w:rPr>
          <w:rFonts w:eastAsiaTheme="minorHAnsi" w:cstheme="minorBidi"/>
          <w:lang w:eastAsia="en-US"/>
        </w:rPr>
      </w:pPr>
    </w:p>
    <w:p w:rsidR="00CC1F81" w:rsidRPr="00CC1F81" w:rsidRDefault="00CC1F81" w:rsidP="00CC1F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1F8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УТВЕРЖДЕН</w:t>
      </w:r>
    </w:p>
    <w:p w:rsidR="00CC1F81" w:rsidRPr="00CC1F81" w:rsidRDefault="00CC1F81" w:rsidP="00CC1F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1F8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Распоряжением администрации </w:t>
      </w:r>
    </w:p>
    <w:p w:rsidR="00CC1F81" w:rsidRPr="00CC1F81" w:rsidRDefault="00CC1F81" w:rsidP="00CC1F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1F8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МО СП «Тунка»</w:t>
      </w:r>
    </w:p>
    <w:p w:rsidR="00CC1F81" w:rsidRPr="00CC1F81" w:rsidRDefault="001432C1" w:rsidP="00CC1F8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От 16 февраля 2021г. № 5</w:t>
      </w:r>
    </w:p>
    <w:p w:rsidR="00CC1F81" w:rsidRPr="00CC1F81" w:rsidRDefault="00CC1F81" w:rsidP="00CC1F81">
      <w:pPr>
        <w:spacing w:after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C1F81" w:rsidRPr="00CC1F81" w:rsidRDefault="00CC1F81" w:rsidP="00CC1F81">
      <w:pPr>
        <w:tabs>
          <w:tab w:val="left" w:pos="454"/>
        </w:tabs>
        <w:spacing w:after="0"/>
        <w:ind w:firstLine="45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1F81">
        <w:rPr>
          <w:rFonts w:ascii="Times New Roman" w:eastAsiaTheme="minorHAnsi" w:hAnsi="Times New Roman"/>
          <w:sz w:val="28"/>
          <w:szCs w:val="28"/>
          <w:lang w:eastAsia="en-US"/>
        </w:rPr>
        <w:t>СОСТАВ</w:t>
      </w:r>
    </w:p>
    <w:p w:rsidR="00CC1F81" w:rsidRPr="00CC1F81" w:rsidRDefault="00CC1F81" w:rsidP="00CC1F81">
      <w:pPr>
        <w:tabs>
          <w:tab w:val="left" w:pos="454"/>
        </w:tabs>
        <w:spacing w:after="0"/>
        <w:ind w:firstLine="45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1F81">
        <w:rPr>
          <w:rFonts w:ascii="Times New Roman" w:eastAsiaTheme="minorHAnsi" w:hAnsi="Times New Roman"/>
          <w:sz w:val="28"/>
          <w:szCs w:val="28"/>
          <w:lang w:eastAsia="en-US"/>
        </w:rPr>
        <w:t>патрульно-маневренной группы на территории МО СП «Тунка»</w:t>
      </w:r>
    </w:p>
    <w:p w:rsidR="00CC1F81" w:rsidRPr="00CC1F81" w:rsidRDefault="00CC1F81" w:rsidP="00CC1F81">
      <w:pPr>
        <w:spacing w:after="0"/>
        <w:jc w:val="center"/>
        <w:rPr>
          <w:rFonts w:eastAsiaTheme="minorHAnsi" w:cstheme="minorBid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12"/>
        <w:gridCol w:w="3264"/>
        <w:gridCol w:w="2755"/>
      </w:tblGrid>
      <w:tr w:rsidR="00CC1F81" w:rsidRPr="00CC1F81" w:rsidTr="00A860EB">
        <w:trPr>
          <w:trHeight w:val="8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</w:p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Техника и оснащение группы</w:t>
            </w:r>
          </w:p>
        </w:tc>
      </w:tr>
      <w:tr w:rsidR="00CC1F81" w:rsidRPr="00CC1F81" w:rsidTr="00A860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Леонтьева Таисия Викторовна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89501461044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C1F81">
              <w:rPr>
                <w:rFonts w:ascii="Times New Roman" w:eastAsiaTheme="minorHAnsi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Пожарная машина АРС-14</w:t>
            </w:r>
          </w:p>
          <w:p w:rsidR="00CC1F81" w:rsidRPr="00CC1F81" w:rsidRDefault="00CC1F81" w:rsidP="00CC1F81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C1F81">
              <w:rPr>
                <w:rFonts w:ascii="Times New Roman" w:eastAsiaTheme="minorHAnsi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Мотопомпа - 2 ед.</w:t>
            </w:r>
          </w:p>
          <w:p w:rsidR="00CC1F81" w:rsidRPr="00CC1F81" w:rsidRDefault="00CC1F81" w:rsidP="00CC1F8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1F81" w:rsidRPr="00CC1F81" w:rsidTr="00A860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Попова Лариса Геннадьевна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89501304917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1F81" w:rsidRPr="00CC1F81" w:rsidTr="00A860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Попова Татьяна Николаевна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89086558466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1F81" w:rsidRPr="00CC1F81" w:rsidTr="00A860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Усольцева Римма Александровна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89526205393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C1F81" w:rsidRPr="00CC1F81" w:rsidTr="00A860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C1F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1432C1" w:rsidP="00CC1F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Тюменцев Дмитрий Иванович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1" w:rsidRPr="00CC1F81" w:rsidRDefault="001432C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89516255224</w:t>
            </w:r>
            <w:bookmarkStart w:id="0" w:name="_GoBack"/>
            <w:bookmarkEnd w:id="0"/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1" w:rsidRPr="00CC1F81" w:rsidRDefault="00CC1F81" w:rsidP="00CC1F8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C1F81" w:rsidRPr="00CC1F81" w:rsidRDefault="00CC1F81" w:rsidP="00CC1F81">
      <w:pPr>
        <w:tabs>
          <w:tab w:val="left" w:pos="454"/>
        </w:tabs>
        <w:ind w:firstLine="45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C1F81" w:rsidRPr="00CC1F81" w:rsidRDefault="00CC1F81" w:rsidP="00CC1F81">
      <w:pPr>
        <w:spacing w:after="0"/>
        <w:jc w:val="center"/>
        <w:rPr>
          <w:rFonts w:eastAsiaTheme="minorHAnsi" w:cstheme="minorBidi"/>
          <w:lang w:eastAsia="en-US"/>
        </w:rPr>
      </w:pPr>
    </w:p>
    <w:p w:rsidR="00CC1F81" w:rsidRPr="003254BA" w:rsidRDefault="00CC1F81" w:rsidP="003254BA">
      <w:pPr>
        <w:tabs>
          <w:tab w:val="left" w:pos="454"/>
        </w:tabs>
        <w:spacing w:after="0"/>
        <w:ind w:firstLine="45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CC1F81" w:rsidRPr="003254BA" w:rsidSect="0097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97F"/>
    <w:multiLevelType w:val="hybridMultilevel"/>
    <w:tmpl w:val="37EA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5A0D"/>
    <w:multiLevelType w:val="hybridMultilevel"/>
    <w:tmpl w:val="2572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7318"/>
    <w:multiLevelType w:val="hybridMultilevel"/>
    <w:tmpl w:val="C30C24AC"/>
    <w:lvl w:ilvl="0" w:tplc="CA025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D61E1B"/>
    <w:multiLevelType w:val="hybridMultilevel"/>
    <w:tmpl w:val="3642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41406"/>
    <w:multiLevelType w:val="multilevel"/>
    <w:tmpl w:val="C400DA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97"/>
    <w:rsid w:val="000057F0"/>
    <w:rsid w:val="000C7195"/>
    <w:rsid w:val="00110870"/>
    <w:rsid w:val="001432C1"/>
    <w:rsid w:val="001516A1"/>
    <w:rsid w:val="00167A07"/>
    <w:rsid w:val="00176B04"/>
    <w:rsid w:val="00186DC5"/>
    <w:rsid w:val="001B6C14"/>
    <w:rsid w:val="0022768B"/>
    <w:rsid w:val="002278AB"/>
    <w:rsid w:val="00241E98"/>
    <w:rsid w:val="00273880"/>
    <w:rsid w:val="00291D97"/>
    <w:rsid w:val="002A373B"/>
    <w:rsid w:val="002E4D2C"/>
    <w:rsid w:val="0031326D"/>
    <w:rsid w:val="003254BA"/>
    <w:rsid w:val="00354F50"/>
    <w:rsid w:val="0038436D"/>
    <w:rsid w:val="003856A4"/>
    <w:rsid w:val="003F322A"/>
    <w:rsid w:val="004256D3"/>
    <w:rsid w:val="0042744E"/>
    <w:rsid w:val="00442237"/>
    <w:rsid w:val="0045255F"/>
    <w:rsid w:val="004A255E"/>
    <w:rsid w:val="004A265B"/>
    <w:rsid w:val="004C1FC2"/>
    <w:rsid w:val="004C3ED1"/>
    <w:rsid w:val="004E462B"/>
    <w:rsid w:val="00537042"/>
    <w:rsid w:val="005D6CC6"/>
    <w:rsid w:val="00606541"/>
    <w:rsid w:val="00620511"/>
    <w:rsid w:val="0065333F"/>
    <w:rsid w:val="00665B2D"/>
    <w:rsid w:val="00680AAC"/>
    <w:rsid w:val="00685C29"/>
    <w:rsid w:val="00687CBE"/>
    <w:rsid w:val="006E3375"/>
    <w:rsid w:val="00714B19"/>
    <w:rsid w:val="00736FEA"/>
    <w:rsid w:val="00794F11"/>
    <w:rsid w:val="007A1AC1"/>
    <w:rsid w:val="007D6BA8"/>
    <w:rsid w:val="007F2268"/>
    <w:rsid w:val="008C62C7"/>
    <w:rsid w:val="008E3FAD"/>
    <w:rsid w:val="00913467"/>
    <w:rsid w:val="0095180D"/>
    <w:rsid w:val="00967240"/>
    <w:rsid w:val="00976302"/>
    <w:rsid w:val="0098279F"/>
    <w:rsid w:val="009C2F5A"/>
    <w:rsid w:val="00A12C02"/>
    <w:rsid w:val="00B10314"/>
    <w:rsid w:val="00BD50BC"/>
    <w:rsid w:val="00C62038"/>
    <w:rsid w:val="00C75373"/>
    <w:rsid w:val="00CC1F81"/>
    <w:rsid w:val="00D81DA5"/>
    <w:rsid w:val="00DC4069"/>
    <w:rsid w:val="00E66E46"/>
    <w:rsid w:val="00E8076A"/>
    <w:rsid w:val="00ED023E"/>
    <w:rsid w:val="00F27D61"/>
    <w:rsid w:val="00F81A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6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F6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3254B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6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F6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3254B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2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83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4073">
                      <w:marLeft w:val="0"/>
                      <w:marRight w:val="0"/>
                      <w:marTop w:val="150"/>
                      <w:marBottom w:val="0"/>
                      <w:divBdr>
                        <w:top w:val="single" w:sz="12" w:space="0" w:color="DEDEDB"/>
                        <w:left w:val="single" w:sz="12" w:space="0" w:color="DEDEDB"/>
                        <w:bottom w:val="single" w:sz="12" w:space="31" w:color="DEDEDB"/>
                        <w:right w:val="single" w:sz="12" w:space="0" w:color="DEDEDB"/>
                      </w:divBdr>
                      <w:divsChild>
                        <w:div w:id="194132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Тунка МО</dc:creator>
  <cp:lastModifiedBy>RWT</cp:lastModifiedBy>
  <cp:revision>5</cp:revision>
  <cp:lastPrinted>2020-02-26T08:54:00Z</cp:lastPrinted>
  <dcterms:created xsi:type="dcterms:W3CDTF">2019-02-08T06:31:00Z</dcterms:created>
  <dcterms:modified xsi:type="dcterms:W3CDTF">2021-03-01T07:59:00Z</dcterms:modified>
</cp:coreProperties>
</file>