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D" w:rsidRPr="00612C1A" w:rsidRDefault="008F36F1" w:rsidP="008C5AE4">
      <w:pPr>
        <w:pStyle w:val="2"/>
        <w:spacing w:before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</w:t>
      </w:r>
      <w:r w:rsidR="00DB3FA5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487FDD" w:rsidRPr="00612C1A">
        <w:rPr>
          <w:b w:val="0"/>
          <w:color w:val="000000" w:themeColor="text1"/>
          <w:sz w:val="28"/>
          <w:szCs w:val="28"/>
        </w:rPr>
        <w:t>МЕСТНАЯ АДМИНИСТРАЦИЯ</w:t>
      </w:r>
    </w:p>
    <w:p w:rsidR="00487FDD" w:rsidRPr="00612C1A" w:rsidRDefault="00487FDD" w:rsidP="00487FDD">
      <w:pPr>
        <w:pStyle w:val="2"/>
        <w:spacing w:before="0"/>
        <w:jc w:val="center"/>
        <w:rPr>
          <w:b w:val="0"/>
          <w:color w:val="000000" w:themeColor="text1"/>
          <w:sz w:val="28"/>
          <w:szCs w:val="28"/>
        </w:rPr>
      </w:pPr>
      <w:r w:rsidRPr="00612C1A">
        <w:rPr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487FDD" w:rsidRPr="00612C1A" w:rsidRDefault="00487FDD" w:rsidP="00487FD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2C1A">
        <w:rPr>
          <w:rFonts w:ascii="Times New Roman" w:hAnsi="Times New Roman"/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487FDD" w:rsidRPr="00612C1A" w:rsidRDefault="00487FDD" w:rsidP="00487FD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2C1A">
        <w:rPr>
          <w:rFonts w:ascii="Times New Roman" w:hAnsi="Times New Roman"/>
          <w:color w:val="000000" w:themeColor="text1"/>
          <w:sz w:val="28"/>
          <w:szCs w:val="28"/>
        </w:rPr>
        <w:t>БУРЯАД РЕСПУБЛИКЫН ТУНХЭНЭЙ АЙМАГАЙ «TУHХЭ</w:t>
      </w:r>
      <w:r w:rsidRPr="00612C1A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87FDD" w:rsidRPr="00612C1A" w:rsidRDefault="00487FDD" w:rsidP="00487FD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2C1A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 w:themeColor="text1"/>
          <w:sz w:val="28"/>
          <w:szCs w:val="28"/>
        </w:rPr>
        <w:t>УУРИИН ГЭ</w:t>
      </w:r>
      <w:r w:rsidRPr="00612C1A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612C1A">
        <w:rPr>
          <w:rFonts w:ascii="Times New Roman" w:hAnsi="Times New Roman"/>
          <w:color w:val="000000" w:themeColor="text1"/>
          <w:sz w:val="28"/>
          <w:szCs w:val="28"/>
        </w:rPr>
        <w:t>ЭН МУНИЦИПАЛЬНА БАЙГУУЛАМЖЫН</w:t>
      </w:r>
    </w:p>
    <w:p w:rsidR="00487FDD" w:rsidRPr="00612C1A" w:rsidRDefault="00487FDD" w:rsidP="00487FDD">
      <w:pPr>
        <w:ind w:right="-10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2C1A">
        <w:rPr>
          <w:rFonts w:ascii="Times New Roman" w:hAnsi="Times New Roman"/>
          <w:color w:val="000000" w:themeColor="text1"/>
          <w:sz w:val="28"/>
          <w:szCs w:val="28"/>
        </w:rPr>
        <w:t>ЗАХИРГАН</w:t>
      </w:r>
    </w:p>
    <w:p w:rsidR="00487FDD" w:rsidRPr="00612C1A" w:rsidRDefault="00487FDD" w:rsidP="00487FDD">
      <w:pPr>
        <w:ind w:right="-105"/>
        <w:jc w:val="center"/>
        <w:rPr>
          <w:rFonts w:ascii="Times New Roman" w:hAnsi="Times New Roman"/>
          <w:b/>
          <w:sz w:val="28"/>
          <w:szCs w:val="28"/>
        </w:rPr>
      </w:pPr>
      <w:r w:rsidRPr="00612C1A">
        <w:rPr>
          <w:rFonts w:ascii="Times New Roman" w:hAnsi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487FDD" w:rsidRPr="00612C1A" w:rsidRDefault="00487FDD" w:rsidP="00487FDD">
      <w:pPr>
        <w:jc w:val="right"/>
        <w:rPr>
          <w:rFonts w:ascii="Times New Roman" w:hAnsi="Times New Roman"/>
          <w:sz w:val="28"/>
          <w:szCs w:val="28"/>
        </w:rPr>
      </w:pPr>
    </w:p>
    <w:p w:rsidR="00487FDD" w:rsidRDefault="00DB3FA5" w:rsidP="00487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54BA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ПОСТАНОВЛЕНИЕ   </w:t>
      </w:r>
    </w:p>
    <w:p w:rsidR="00487FDD" w:rsidRDefault="00C54BAF" w:rsidP="00487F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B3FA5">
        <w:rPr>
          <w:rFonts w:ascii="Times New Roman" w:hAnsi="Times New Roman"/>
          <w:sz w:val="28"/>
          <w:szCs w:val="28"/>
        </w:rPr>
        <w:t>08</w:t>
      </w:r>
      <w:r w:rsidR="00487FDD">
        <w:rPr>
          <w:rFonts w:ascii="Times New Roman" w:hAnsi="Times New Roman"/>
          <w:sz w:val="28"/>
          <w:szCs w:val="28"/>
        </w:rPr>
        <w:t xml:space="preserve">.07.2019 г                                                                       № </w:t>
      </w:r>
      <w:r w:rsidR="00BF6F2D">
        <w:rPr>
          <w:rFonts w:ascii="Times New Roman" w:hAnsi="Times New Roman"/>
          <w:sz w:val="28"/>
          <w:szCs w:val="28"/>
        </w:rPr>
        <w:t>97</w:t>
      </w:r>
    </w:p>
    <w:p w:rsidR="00C54BAF" w:rsidRDefault="00C54BAF" w:rsidP="00487FDD">
      <w:pPr>
        <w:rPr>
          <w:rFonts w:ascii="Times New Roman" w:hAnsi="Times New Roman"/>
          <w:sz w:val="28"/>
          <w:szCs w:val="28"/>
        </w:rPr>
      </w:pPr>
    </w:p>
    <w:p w:rsidR="00C54BAF" w:rsidRDefault="00C54BAF" w:rsidP="00C54BAF">
      <w:pPr>
        <w:tabs>
          <w:tab w:val="left" w:pos="720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                                  </w:t>
      </w:r>
      <w:r w:rsidRPr="00612C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12C1A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612C1A">
        <w:rPr>
          <w:rFonts w:ascii="Times New Roman" w:hAnsi="Times New Roman"/>
          <w:sz w:val="28"/>
          <w:szCs w:val="28"/>
        </w:rPr>
        <w:t>Тунка</w:t>
      </w:r>
      <w:proofErr w:type="spellEnd"/>
      <w:r w:rsidRPr="00612C1A">
        <w:rPr>
          <w:rFonts w:ascii="Times New Roman" w:hAnsi="Times New Roman"/>
          <w:sz w:val="28"/>
          <w:szCs w:val="28"/>
        </w:rPr>
        <w:t xml:space="preserve">                  </w:t>
      </w:r>
    </w:p>
    <w:p w:rsidR="00487FDD" w:rsidRDefault="00487FDD" w:rsidP="00487FDD">
      <w:pPr>
        <w:pStyle w:val="a5"/>
        <w:rPr>
          <w:rFonts w:ascii="Roboto" w:hAnsi="Roboto" w:cs="Arial"/>
          <w:color w:val="000000"/>
          <w:sz w:val="27"/>
          <w:szCs w:val="27"/>
        </w:rPr>
      </w:pPr>
    </w:p>
    <w:p w:rsidR="00842390" w:rsidRDefault="00842390" w:rsidP="00842390">
      <w:pPr>
        <w:pStyle w:val="a5"/>
        <w:jc w:val="center"/>
        <w:rPr>
          <w:rFonts w:ascii="Roboto" w:hAnsi="Roboto" w:cs="Arial"/>
          <w:color w:val="000000"/>
          <w:sz w:val="27"/>
          <w:szCs w:val="27"/>
        </w:rPr>
      </w:pPr>
      <w:r>
        <w:rPr>
          <w:rStyle w:val="a4"/>
          <w:rFonts w:ascii="Roboto" w:hAnsi="Roboto" w:cs="Arial"/>
          <w:color w:val="000000"/>
          <w:sz w:val="27"/>
          <w:szCs w:val="27"/>
        </w:rPr>
        <w:t>Об утверждении Положения о порядке и размерах возмещения расходов, связанных со служебными командировками работников Администрации муниципального образования сел</w:t>
      </w:r>
      <w:r w:rsidR="00E158DA">
        <w:rPr>
          <w:rStyle w:val="a4"/>
          <w:rFonts w:ascii="Roboto" w:hAnsi="Roboto" w:cs="Arial"/>
          <w:color w:val="000000"/>
          <w:sz w:val="27"/>
          <w:szCs w:val="27"/>
        </w:rPr>
        <w:t xml:space="preserve">ьское поселение </w:t>
      </w:r>
      <w:r w:rsidR="00E158DA">
        <w:rPr>
          <w:rStyle w:val="a4"/>
          <w:rFonts w:ascii="Roboto" w:hAnsi="Roboto" w:cs="Arial" w:hint="eastAsia"/>
          <w:color w:val="000000"/>
          <w:sz w:val="27"/>
          <w:szCs w:val="27"/>
        </w:rPr>
        <w:t>«</w:t>
      </w:r>
      <w:r w:rsidR="00E158DA">
        <w:rPr>
          <w:rStyle w:val="a4"/>
          <w:rFonts w:ascii="Roboto" w:hAnsi="Roboto" w:cs="Arial"/>
          <w:color w:val="000000"/>
          <w:sz w:val="27"/>
          <w:szCs w:val="27"/>
        </w:rPr>
        <w:t>Тунка</w:t>
      </w:r>
      <w:r w:rsidR="00E158DA">
        <w:rPr>
          <w:rStyle w:val="a4"/>
          <w:rFonts w:ascii="Roboto" w:hAnsi="Roboto" w:cs="Arial" w:hint="eastAsia"/>
          <w:color w:val="000000"/>
          <w:sz w:val="27"/>
          <w:szCs w:val="27"/>
        </w:rPr>
        <w:t>»</w:t>
      </w:r>
    </w:p>
    <w:p w:rsidR="00842390" w:rsidRDefault="00842390" w:rsidP="00842390">
      <w:pPr>
        <w:pStyle w:val="a5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br/>
        <w:t>В соответствии со статьей 168 Трудового кодекса Российской Федерации, руководствуясь Уставом муници</w:t>
      </w:r>
      <w:r w:rsidR="00E158DA">
        <w:rPr>
          <w:rFonts w:ascii="Roboto" w:hAnsi="Roboto" w:cs="Arial"/>
          <w:color w:val="000000"/>
          <w:sz w:val="27"/>
          <w:szCs w:val="27"/>
        </w:rPr>
        <w:t xml:space="preserve">пального образования сельское поселение </w:t>
      </w:r>
      <w:r w:rsidR="00E158DA">
        <w:rPr>
          <w:rFonts w:ascii="Roboto" w:hAnsi="Roboto" w:cs="Arial" w:hint="eastAsia"/>
          <w:color w:val="000000"/>
          <w:sz w:val="27"/>
          <w:szCs w:val="27"/>
        </w:rPr>
        <w:t>«</w:t>
      </w:r>
      <w:r w:rsidR="00E158DA">
        <w:rPr>
          <w:rFonts w:ascii="Roboto" w:hAnsi="Roboto" w:cs="Arial"/>
          <w:color w:val="000000"/>
          <w:sz w:val="27"/>
          <w:szCs w:val="27"/>
        </w:rPr>
        <w:t>Тунка</w:t>
      </w:r>
      <w:r w:rsidR="00E158DA">
        <w:rPr>
          <w:rFonts w:ascii="Roboto" w:hAnsi="Roboto" w:cs="Arial" w:hint="eastAsia"/>
          <w:color w:val="000000"/>
          <w:sz w:val="27"/>
          <w:szCs w:val="27"/>
        </w:rPr>
        <w:t>»</w:t>
      </w:r>
      <w:r w:rsidR="00E158DA">
        <w:rPr>
          <w:rFonts w:ascii="Roboto" w:hAnsi="Roboto" w:cs="Arial"/>
          <w:color w:val="000000"/>
          <w:sz w:val="27"/>
          <w:szCs w:val="27"/>
        </w:rPr>
        <w:t xml:space="preserve"> Администрация </w:t>
      </w:r>
    </w:p>
    <w:p w:rsidR="00842390" w:rsidRDefault="00842390" w:rsidP="00842390">
      <w:pPr>
        <w:pStyle w:val="a5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 О С Т А Н О В Л Я Е Т:</w:t>
      </w:r>
    </w:p>
    <w:p w:rsidR="00487FDD" w:rsidRDefault="00842390" w:rsidP="0086257C">
      <w:pPr>
        <w:pStyle w:val="a5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1.Утвердить прилагаемое Положение о порядке и размерах возмещения расходов, связанных со служебными командировками работников Администрации муниципального образования</w:t>
      </w:r>
      <w:r w:rsidR="00E158DA">
        <w:rPr>
          <w:rFonts w:ascii="Roboto" w:hAnsi="Roboto" w:cs="Arial"/>
          <w:color w:val="000000"/>
          <w:sz w:val="27"/>
          <w:szCs w:val="27"/>
        </w:rPr>
        <w:t xml:space="preserve"> сельское поселение </w:t>
      </w:r>
      <w:r w:rsidR="00E158DA">
        <w:rPr>
          <w:rFonts w:ascii="Roboto" w:hAnsi="Roboto" w:cs="Arial" w:hint="eastAsia"/>
          <w:color w:val="000000"/>
          <w:sz w:val="27"/>
          <w:szCs w:val="27"/>
        </w:rPr>
        <w:t>«</w:t>
      </w:r>
      <w:r w:rsidR="00E158DA">
        <w:rPr>
          <w:rFonts w:ascii="Roboto" w:hAnsi="Roboto" w:cs="Arial"/>
          <w:color w:val="000000"/>
          <w:sz w:val="27"/>
          <w:szCs w:val="27"/>
        </w:rPr>
        <w:t>Тунка</w:t>
      </w:r>
      <w:r w:rsidR="00E158DA">
        <w:rPr>
          <w:rFonts w:ascii="Roboto" w:hAnsi="Roboto" w:cs="Arial" w:hint="eastAsia"/>
          <w:color w:val="000000"/>
          <w:sz w:val="27"/>
          <w:szCs w:val="27"/>
        </w:rPr>
        <w:t>»</w:t>
      </w:r>
      <w:r w:rsidR="00E158DA">
        <w:rPr>
          <w:rFonts w:ascii="Roboto" w:hAnsi="Roboto" w:cs="Arial"/>
          <w:color w:val="000000"/>
          <w:sz w:val="27"/>
          <w:szCs w:val="27"/>
        </w:rPr>
        <w:t>.</w:t>
      </w:r>
      <w:r w:rsidR="00E158DA">
        <w:rPr>
          <w:rFonts w:ascii="Roboto" w:hAnsi="Roboto" w:cs="Arial"/>
          <w:color w:val="000000"/>
          <w:sz w:val="27"/>
          <w:szCs w:val="27"/>
        </w:rPr>
        <w:br/>
        <w:t>2.</w:t>
      </w:r>
      <w:r>
        <w:rPr>
          <w:rFonts w:ascii="Roboto" w:hAnsi="Roboto" w:cs="Arial"/>
          <w:color w:val="000000"/>
          <w:sz w:val="27"/>
          <w:szCs w:val="27"/>
        </w:rPr>
        <w:t xml:space="preserve">Обнародовать настоящее постановление </w:t>
      </w:r>
      <w:r w:rsidR="00E158DA">
        <w:rPr>
          <w:rFonts w:ascii="Roboto" w:hAnsi="Roboto" w:cs="Arial"/>
          <w:color w:val="000000"/>
          <w:sz w:val="27"/>
          <w:szCs w:val="27"/>
        </w:rPr>
        <w:t xml:space="preserve">на официальном сайте Администрации муниципального образования </w:t>
      </w:r>
      <w:r w:rsidR="00E158DA">
        <w:rPr>
          <w:rFonts w:ascii="Roboto" w:hAnsi="Roboto" w:cs="Arial" w:hint="eastAsia"/>
          <w:color w:val="000000"/>
          <w:sz w:val="27"/>
          <w:szCs w:val="27"/>
        </w:rPr>
        <w:t>«</w:t>
      </w:r>
      <w:r w:rsidR="00E158DA">
        <w:rPr>
          <w:rFonts w:ascii="Roboto" w:hAnsi="Roboto" w:cs="Arial"/>
          <w:color w:val="000000"/>
          <w:sz w:val="27"/>
          <w:szCs w:val="27"/>
        </w:rPr>
        <w:t>Тункинский район</w:t>
      </w:r>
      <w:r w:rsidR="00E158DA">
        <w:rPr>
          <w:rFonts w:ascii="Roboto" w:hAnsi="Roboto" w:cs="Arial" w:hint="eastAsia"/>
          <w:color w:val="000000"/>
          <w:sz w:val="27"/>
          <w:szCs w:val="27"/>
        </w:rPr>
        <w:t>»</w:t>
      </w:r>
      <w:r w:rsidR="00D75E60">
        <w:rPr>
          <w:rFonts w:ascii="Roboto" w:hAnsi="Roboto" w:cs="Arial"/>
          <w:color w:val="000000"/>
          <w:sz w:val="27"/>
          <w:szCs w:val="27"/>
        </w:rPr>
        <w:t xml:space="preserve"> в сети </w:t>
      </w:r>
      <w:r w:rsidR="00D75E60">
        <w:rPr>
          <w:rFonts w:ascii="Roboto" w:hAnsi="Roboto" w:cs="Arial" w:hint="eastAsia"/>
          <w:color w:val="000000"/>
          <w:sz w:val="27"/>
          <w:szCs w:val="27"/>
        </w:rPr>
        <w:t>«</w:t>
      </w:r>
      <w:r w:rsidR="00D75E60">
        <w:rPr>
          <w:rFonts w:ascii="Roboto" w:hAnsi="Roboto" w:cs="Arial"/>
          <w:color w:val="000000"/>
          <w:sz w:val="27"/>
          <w:szCs w:val="27"/>
        </w:rPr>
        <w:t>Интернет</w:t>
      </w:r>
      <w:r w:rsidR="00D75E60">
        <w:rPr>
          <w:rFonts w:ascii="Roboto" w:hAnsi="Roboto" w:cs="Arial" w:hint="eastAsia"/>
          <w:color w:val="000000"/>
          <w:sz w:val="27"/>
          <w:szCs w:val="27"/>
        </w:rPr>
        <w:t>»</w:t>
      </w:r>
      <w:r w:rsidR="00D75E60">
        <w:rPr>
          <w:rFonts w:ascii="Roboto" w:hAnsi="Roboto" w:cs="Arial"/>
          <w:color w:val="000000"/>
          <w:sz w:val="27"/>
          <w:szCs w:val="27"/>
        </w:rPr>
        <w:t xml:space="preserve"> и  информационном </w:t>
      </w:r>
      <w:r w:rsidR="0086257C">
        <w:rPr>
          <w:rFonts w:ascii="Roboto" w:hAnsi="Roboto" w:cs="Arial"/>
          <w:color w:val="000000"/>
          <w:sz w:val="27"/>
          <w:szCs w:val="27"/>
        </w:rPr>
        <w:t xml:space="preserve"> стенде МА МО СП </w:t>
      </w:r>
      <w:r w:rsidR="0086257C">
        <w:rPr>
          <w:rFonts w:ascii="Roboto" w:hAnsi="Roboto" w:cs="Arial" w:hint="eastAsia"/>
          <w:color w:val="000000"/>
          <w:sz w:val="27"/>
          <w:szCs w:val="27"/>
        </w:rPr>
        <w:t>«</w:t>
      </w:r>
      <w:r w:rsidR="0086257C">
        <w:rPr>
          <w:rFonts w:ascii="Roboto" w:hAnsi="Roboto" w:cs="Arial"/>
          <w:color w:val="000000"/>
          <w:sz w:val="27"/>
          <w:szCs w:val="27"/>
        </w:rPr>
        <w:t>Тунка</w:t>
      </w:r>
      <w:r w:rsidR="0086257C">
        <w:rPr>
          <w:rFonts w:ascii="Roboto" w:hAnsi="Roboto" w:cs="Arial" w:hint="eastAsia"/>
          <w:color w:val="000000"/>
          <w:sz w:val="27"/>
          <w:szCs w:val="27"/>
        </w:rPr>
        <w:t>»</w:t>
      </w:r>
      <w:r w:rsidR="00487FDD">
        <w:rPr>
          <w:rFonts w:ascii="Roboto" w:hAnsi="Roboto" w:cs="Arial"/>
          <w:color w:val="000000"/>
          <w:sz w:val="27"/>
          <w:szCs w:val="27"/>
        </w:rPr>
        <w:t>.</w:t>
      </w:r>
    </w:p>
    <w:p w:rsidR="00842390" w:rsidRDefault="00487FDD" w:rsidP="0086257C">
      <w:pPr>
        <w:pStyle w:val="a5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</w:t>
      </w:r>
      <w:r w:rsidR="00842390">
        <w:rPr>
          <w:rFonts w:ascii="Roboto" w:hAnsi="Roboto" w:cs="Arial"/>
          <w:color w:val="000000"/>
          <w:sz w:val="27"/>
          <w:szCs w:val="27"/>
        </w:rPr>
        <w:t>. Настоящее Постановление вступает в силу с моме</w:t>
      </w:r>
      <w:r>
        <w:rPr>
          <w:rFonts w:ascii="Roboto" w:hAnsi="Roboto" w:cs="Arial"/>
          <w:color w:val="000000"/>
          <w:sz w:val="27"/>
          <w:szCs w:val="27"/>
        </w:rPr>
        <w:t>нта официального обнародования.</w:t>
      </w:r>
      <w:r>
        <w:rPr>
          <w:rFonts w:ascii="Roboto" w:hAnsi="Roboto" w:cs="Arial"/>
          <w:color w:val="000000"/>
          <w:sz w:val="27"/>
          <w:szCs w:val="27"/>
        </w:rPr>
        <w:br/>
        <w:t>4</w:t>
      </w:r>
      <w:r w:rsidR="00842390">
        <w:rPr>
          <w:rFonts w:ascii="Roboto" w:hAnsi="Roboto" w:cs="Arial"/>
          <w:color w:val="000000"/>
          <w:sz w:val="27"/>
          <w:szCs w:val="27"/>
        </w:rPr>
        <w:t>. Контроль исполнения настоящего постановления оставляю за собой.</w:t>
      </w:r>
    </w:p>
    <w:p w:rsidR="00842390" w:rsidRDefault="00842390" w:rsidP="00842390">
      <w:pPr>
        <w:pStyle w:val="a5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 </w:t>
      </w:r>
    </w:p>
    <w:p w:rsidR="00487FDD" w:rsidRDefault="00487FDD" w:rsidP="00487FDD">
      <w:pPr>
        <w:rPr>
          <w:rFonts w:ascii="Times New Roman" w:hAnsi="Times New Roman" w:cs="Times New Roman"/>
          <w:sz w:val="28"/>
          <w:szCs w:val="28"/>
        </w:rPr>
      </w:pPr>
      <w:r w:rsidRPr="000E75B9"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 w:rsidRPr="000E75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75B9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487FDD" w:rsidRPr="00487FDD" w:rsidRDefault="00487FDD" w:rsidP="00487FDD">
      <w:pPr>
        <w:rPr>
          <w:rFonts w:ascii="Times New Roman" w:hAnsi="Times New Roman" w:cs="Times New Roman"/>
          <w:sz w:val="28"/>
          <w:szCs w:val="28"/>
        </w:rPr>
      </w:pPr>
      <w:r w:rsidRPr="000E75B9">
        <w:rPr>
          <w:rFonts w:ascii="Times New Roman" w:hAnsi="Times New Roman" w:cs="Times New Roman"/>
          <w:sz w:val="28"/>
          <w:szCs w:val="28"/>
        </w:rPr>
        <w:t xml:space="preserve">  МА МО С</w:t>
      </w:r>
      <w:proofErr w:type="gramStart"/>
      <w:r w:rsidRPr="000E75B9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0E75B9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0E75B9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Т.В.Леонтьева</w:t>
      </w:r>
    </w:p>
    <w:p w:rsidR="00487FDD" w:rsidRDefault="00487FDD" w:rsidP="00487FDD">
      <w:pPr>
        <w:pStyle w:val="a5"/>
        <w:tabs>
          <w:tab w:val="left" w:pos="270"/>
        </w:tabs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ab/>
        <w:t xml:space="preserve">                       </w:t>
      </w:r>
      <w:r w:rsidR="00C54BAF">
        <w:rPr>
          <w:rFonts w:ascii="Roboto" w:hAnsi="Roboto" w:cs="Arial"/>
          <w:color w:val="000000"/>
          <w:sz w:val="27"/>
          <w:szCs w:val="27"/>
        </w:rPr>
        <w:t xml:space="preserve">                                                          </w:t>
      </w:r>
      <w:r>
        <w:rPr>
          <w:rFonts w:ascii="Roboto" w:hAnsi="Roboto" w:cs="Arial"/>
          <w:color w:val="000000"/>
          <w:sz w:val="27"/>
          <w:szCs w:val="27"/>
        </w:rPr>
        <w:t xml:space="preserve">    При</w:t>
      </w:r>
      <w:r w:rsidR="00842390">
        <w:rPr>
          <w:rFonts w:ascii="Roboto" w:hAnsi="Roboto" w:cs="Arial"/>
          <w:color w:val="000000"/>
          <w:sz w:val="27"/>
          <w:szCs w:val="27"/>
        </w:rPr>
        <w:t>ложение №1</w:t>
      </w:r>
      <w:r w:rsidR="00842390">
        <w:rPr>
          <w:rFonts w:ascii="Roboto" w:hAnsi="Roboto" w:cs="Arial"/>
          <w:color w:val="000000"/>
          <w:sz w:val="27"/>
          <w:szCs w:val="27"/>
        </w:rPr>
        <w:br/>
      </w:r>
      <w:r w:rsidR="00C54BAF">
        <w:rPr>
          <w:rFonts w:ascii="Roboto" w:hAnsi="Roboto" w:cs="Arial"/>
          <w:color w:val="000000"/>
          <w:sz w:val="27"/>
          <w:szCs w:val="27"/>
        </w:rPr>
        <w:t xml:space="preserve">                                                                        </w:t>
      </w:r>
      <w:r w:rsidR="00842390">
        <w:rPr>
          <w:rFonts w:ascii="Roboto" w:hAnsi="Roboto" w:cs="Arial"/>
          <w:color w:val="000000"/>
          <w:sz w:val="27"/>
          <w:szCs w:val="27"/>
        </w:rPr>
        <w:t xml:space="preserve">к постановлению Администрации </w:t>
      </w:r>
      <w:r w:rsidR="00842390">
        <w:rPr>
          <w:rFonts w:ascii="Roboto" w:hAnsi="Roboto" w:cs="Arial"/>
          <w:color w:val="000000"/>
          <w:sz w:val="27"/>
          <w:szCs w:val="27"/>
        </w:rPr>
        <w:br/>
      </w:r>
      <w:r w:rsidR="00C54BAF">
        <w:rPr>
          <w:rFonts w:ascii="Roboto" w:hAnsi="Roboto" w:cs="Arial"/>
          <w:color w:val="000000"/>
          <w:sz w:val="27"/>
          <w:szCs w:val="27"/>
        </w:rPr>
        <w:t xml:space="preserve">                                                                         </w:t>
      </w:r>
      <w:r w:rsidR="00842390">
        <w:rPr>
          <w:rFonts w:ascii="Roboto" w:hAnsi="Roboto" w:cs="Arial"/>
          <w:color w:val="000000"/>
          <w:sz w:val="27"/>
          <w:szCs w:val="27"/>
        </w:rPr>
        <w:t xml:space="preserve">муниципального образования </w:t>
      </w:r>
      <w:r w:rsidR="00842390">
        <w:rPr>
          <w:rFonts w:ascii="Roboto" w:hAnsi="Roboto" w:cs="Arial"/>
          <w:color w:val="000000"/>
          <w:sz w:val="27"/>
          <w:szCs w:val="27"/>
        </w:rPr>
        <w:br/>
      </w:r>
      <w:r>
        <w:rPr>
          <w:rFonts w:ascii="Roboto" w:hAnsi="Roboto" w:cs="Arial"/>
          <w:color w:val="000000"/>
          <w:sz w:val="27"/>
          <w:szCs w:val="27"/>
        </w:rPr>
        <w:t xml:space="preserve">                                                                     </w:t>
      </w:r>
      <w:r w:rsidR="00C54BAF">
        <w:rPr>
          <w:rFonts w:ascii="Roboto" w:hAnsi="Roboto" w:cs="Arial"/>
          <w:color w:val="000000"/>
          <w:sz w:val="27"/>
          <w:szCs w:val="27"/>
        </w:rPr>
        <w:t xml:space="preserve">     </w:t>
      </w:r>
      <w:r>
        <w:rPr>
          <w:rFonts w:ascii="Roboto" w:hAnsi="Roboto" w:cs="Arial"/>
          <w:color w:val="000000"/>
          <w:sz w:val="27"/>
          <w:szCs w:val="27"/>
        </w:rPr>
        <w:t xml:space="preserve"> сельское поселение </w:t>
      </w:r>
      <w:r>
        <w:rPr>
          <w:rFonts w:ascii="Roboto" w:hAnsi="Roboto" w:cs="Arial" w:hint="eastAsia"/>
          <w:color w:val="000000"/>
          <w:sz w:val="27"/>
          <w:szCs w:val="27"/>
        </w:rPr>
        <w:t>«</w:t>
      </w:r>
      <w:r>
        <w:rPr>
          <w:rFonts w:ascii="Roboto" w:hAnsi="Roboto" w:cs="Arial"/>
          <w:color w:val="000000"/>
          <w:sz w:val="27"/>
          <w:szCs w:val="27"/>
        </w:rPr>
        <w:t>Тунка</w:t>
      </w:r>
      <w:r>
        <w:rPr>
          <w:rFonts w:ascii="Roboto" w:hAnsi="Roboto" w:cs="Arial" w:hint="eastAsia"/>
          <w:color w:val="000000"/>
          <w:sz w:val="27"/>
          <w:szCs w:val="27"/>
        </w:rPr>
        <w:t>»</w:t>
      </w:r>
    </w:p>
    <w:p w:rsidR="00842390" w:rsidRDefault="00487FDD" w:rsidP="00487FDD">
      <w:pPr>
        <w:pStyle w:val="a5"/>
        <w:tabs>
          <w:tab w:val="left" w:pos="270"/>
        </w:tabs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                                                                                 №</w:t>
      </w:r>
      <w:r w:rsidR="00C54BAF">
        <w:rPr>
          <w:rFonts w:ascii="Roboto" w:hAnsi="Roboto" w:cs="Arial"/>
          <w:color w:val="000000"/>
          <w:sz w:val="27"/>
          <w:szCs w:val="27"/>
        </w:rPr>
        <w:t xml:space="preserve"> 97 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  <w:r w:rsidR="00E91600">
        <w:rPr>
          <w:rFonts w:ascii="Roboto" w:hAnsi="Roboto" w:cs="Arial"/>
          <w:color w:val="000000"/>
          <w:sz w:val="27"/>
          <w:szCs w:val="27"/>
        </w:rPr>
        <w:t xml:space="preserve"> от</w:t>
      </w:r>
      <w:r w:rsidR="00C54BAF">
        <w:rPr>
          <w:rFonts w:ascii="Roboto" w:hAnsi="Roboto" w:cs="Arial"/>
          <w:color w:val="000000"/>
          <w:sz w:val="27"/>
          <w:szCs w:val="27"/>
        </w:rPr>
        <w:t xml:space="preserve"> 08.07.2019 г.</w:t>
      </w:r>
    </w:p>
    <w:p w:rsidR="00842390" w:rsidRDefault="00842390" w:rsidP="00842390">
      <w:pPr>
        <w:pStyle w:val="a5"/>
        <w:jc w:val="center"/>
        <w:rPr>
          <w:rFonts w:ascii="Roboto" w:hAnsi="Roboto" w:cs="Arial"/>
          <w:color w:val="000000"/>
          <w:sz w:val="27"/>
          <w:szCs w:val="27"/>
        </w:rPr>
      </w:pPr>
      <w:r>
        <w:rPr>
          <w:rStyle w:val="a4"/>
          <w:rFonts w:ascii="Roboto" w:hAnsi="Roboto" w:cs="Arial"/>
          <w:color w:val="000000"/>
          <w:sz w:val="27"/>
          <w:szCs w:val="27"/>
        </w:rPr>
        <w:t xml:space="preserve">ПОЛОЖЕНИЕ </w:t>
      </w:r>
      <w:r>
        <w:rPr>
          <w:rFonts w:ascii="Roboto" w:hAnsi="Roboto" w:cs="Arial"/>
          <w:color w:val="000000"/>
          <w:sz w:val="27"/>
          <w:szCs w:val="27"/>
        </w:rPr>
        <w:br/>
      </w:r>
      <w:r>
        <w:rPr>
          <w:rStyle w:val="a4"/>
          <w:rFonts w:ascii="Roboto" w:hAnsi="Roboto" w:cs="Arial"/>
          <w:color w:val="000000"/>
          <w:sz w:val="27"/>
          <w:szCs w:val="27"/>
        </w:rPr>
        <w:t>о порядке и размерах возмещения расходов, связанных со служебными командировками работников Администрации муниципального образования сел</w:t>
      </w:r>
      <w:r w:rsidR="00791D67">
        <w:rPr>
          <w:rStyle w:val="a4"/>
          <w:rFonts w:ascii="Roboto" w:hAnsi="Roboto" w:cs="Arial"/>
          <w:color w:val="000000"/>
          <w:sz w:val="27"/>
          <w:szCs w:val="27"/>
        </w:rPr>
        <w:t xml:space="preserve">ьское поселение </w:t>
      </w:r>
      <w:r w:rsidR="00791D67">
        <w:rPr>
          <w:rStyle w:val="a4"/>
          <w:rFonts w:ascii="Roboto" w:hAnsi="Roboto" w:cs="Arial" w:hint="eastAsia"/>
          <w:color w:val="000000"/>
          <w:sz w:val="27"/>
          <w:szCs w:val="27"/>
        </w:rPr>
        <w:t>«</w:t>
      </w:r>
      <w:r w:rsidR="00791D67">
        <w:rPr>
          <w:rStyle w:val="a4"/>
          <w:rFonts w:ascii="Roboto" w:hAnsi="Roboto" w:cs="Arial"/>
          <w:color w:val="000000"/>
          <w:sz w:val="27"/>
          <w:szCs w:val="27"/>
        </w:rPr>
        <w:t>Тунка</w:t>
      </w:r>
      <w:r w:rsidR="00791D67">
        <w:rPr>
          <w:rStyle w:val="a4"/>
          <w:rFonts w:ascii="Roboto" w:hAnsi="Roboto" w:cs="Arial" w:hint="eastAsia"/>
          <w:color w:val="000000"/>
          <w:sz w:val="27"/>
          <w:szCs w:val="27"/>
        </w:rPr>
        <w:t>»</w:t>
      </w:r>
    </w:p>
    <w:p w:rsidR="008C5AE4" w:rsidRDefault="00842390" w:rsidP="00791D67">
      <w:pPr>
        <w:pStyle w:val="a5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 Настоящее Положение устанавливает порядок и размеры возмещения расходов, связанных со служебными командировками работников Администрации муниц</w:t>
      </w:r>
      <w:r w:rsidR="00791D67">
        <w:rPr>
          <w:rFonts w:ascii="Roboto" w:hAnsi="Roboto" w:cs="Arial"/>
          <w:color w:val="000000"/>
          <w:sz w:val="27"/>
          <w:szCs w:val="27"/>
        </w:rPr>
        <w:t xml:space="preserve">ипального образования сельское поселение </w:t>
      </w:r>
      <w:r w:rsidR="00791D67">
        <w:rPr>
          <w:rFonts w:ascii="Roboto" w:hAnsi="Roboto" w:cs="Arial" w:hint="eastAsia"/>
          <w:color w:val="000000"/>
          <w:sz w:val="27"/>
          <w:szCs w:val="27"/>
        </w:rPr>
        <w:t>«</w:t>
      </w:r>
      <w:r w:rsidR="00791D67">
        <w:rPr>
          <w:rFonts w:ascii="Roboto" w:hAnsi="Roboto" w:cs="Arial"/>
          <w:color w:val="000000"/>
          <w:sz w:val="27"/>
          <w:szCs w:val="27"/>
        </w:rPr>
        <w:t>Тунка</w:t>
      </w:r>
      <w:r w:rsidR="00791D67">
        <w:rPr>
          <w:rFonts w:ascii="Roboto" w:hAnsi="Roboto" w:cs="Arial" w:hint="eastAsia"/>
          <w:color w:val="000000"/>
          <w:sz w:val="27"/>
          <w:szCs w:val="27"/>
        </w:rPr>
        <w:t>»</w:t>
      </w:r>
      <w:r w:rsidR="00791D67">
        <w:rPr>
          <w:rFonts w:ascii="Roboto" w:hAnsi="Roboto" w:cs="Arial"/>
          <w:color w:val="000000"/>
          <w:sz w:val="27"/>
          <w:szCs w:val="27"/>
        </w:rPr>
        <w:t xml:space="preserve">(далее – Администрация МО СП </w:t>
      </w:r>
      <w:r w:rsidR="00791D67">
        <w:rPr>
          <w:rFonts w:ascii="Roboto" w:hAnsi="Roboto" w:cs="Arial" w:hint="eastAsia"/>
          <w:color w:val="000000"/>
          <w:sz w:val="27"/>
          <w:szCs w:val="27"/>
        </w:rPr>
        <w:t>«</w:t>
      </w:r>
      <w:r w:rsidR="00791D67">
        <w:rPr>
          <w:rFonts w:ascii="Roboto" w:hAnsi="Roboto" w:cs="Arial"/>
          <w:color w:val="000000"/>
          <w:sz w:val="27"/>
          <w:szCs w:val="27"/>
        </w:rPr>
        <w:t>Тунка</w:t>
      </w:r>
      <w:r w:rsidR="00791D67">
        <w:rPr>
          <w:rFonts w:ascii="Roboto" w:hAnsi="Roboto" w:cs="Arial" w:hint="eastAsia"/>
          <w:color w:val="000000"/>
          <w:sz w:val="27"/>
          <w:szCs w:val="27"/>
        </w:rPr>
        <w:t>»</w:t>
      </w:r>
      <w:r>
        <w:rPr>
          <w:rFonts w:ascii="Roboto" w:hAnsi="Roboto" w:cs="Arial"/>
          <w:color w:val="000000"/>
          <w:sz w:val="27"/>
          <w:szCs w:val="27"/>
        </w:rPr>
        <w:t>).</w:t>
      </w:r>
      <w:r>
        <w:rPr>
          <w:rFonts w:ascii="Roboto" w:hAnsi="Roboto" w:cs="Arial"/>
          <w:color w:val="000000"/>
          <w:sz w:val="27"/>
          <w:szCs w:val="27"/>
        </w:rPr>
        <w:br/>
        <w:t>2. В командировки направляются работники, состоящие в трудовых отношениях с работодателем. В целях настоящего Положения местом постоянной работы следует считать место расположения организации, работа в которой обусловлена трудовым договором о назначении на должность (далее - командирующая организация).</w:t>
      </w:r>
      <w:r>
        <w:rPr>
          <w:rFonts w:ascii="Roboto" w:hAnsi="Roboto" w:cs="Arial"/>
          <w:color w:val="000000"/>
          <w:sz w:val="27"/>
          <w:szCs w:val="27"/>
        </w:rPr>
        <w:br/>
        <w:t>Работники направляются в командировки на основании расп</w:t>
      </w:r>
      <w:r w:rsidR="00791D67">
        <w:rPr>
          <w:rFonts w:ascii="Roboto" w:hAnsi="Roboto" w:cs="Arial"/>
          <w:color w:val="000000"/>
          <w:sz w:val="27"/>
          <w:szCs w:val="27"/>
        </w:rPr>
        <w:t xml:space="preserve">оряжения Администрации МО СП </w:t>
      </w:r>
      <w:r w:rsidR="00791D67">
        <w:rPr>
          <w:rFonts w:ascii="Roboto" w:hAnsi="Roboto" w:cs="Arial" w:hint="eastAsia"/>
          <w:color w:val="000000"/>
          <w:sz w:val="27"/>
          <w:szCs w:val="27"/>
        </w:rPr>
        <w:t>«</w:t>
      </w:r>
      <w:r w:rsidR="00791D67">
        <w:rPr>
          <w:rFonts w:ascii="Roboto" w:hAnsi="Roboto" w:cs="Arial"/>
          <w:color w:val="000000"/>
          <w:sz w:val="27"/>
          <w:szCs w:val="27"/>
        </w:rPr>
        <w:t>Тунка</w:t>
      </w:r>
      <w:r w:rsidR="00791D67">
        <w:rPr>
          <w:rFonts w:ascii="Roboto" w:hAnsi="Roboto" w:cs="Arial" w:hint="eastAsia"/>
          <w:color w:val="000000"/>
          <w:sz w:val="27"/>
          <w:szCs w:val="27"/>
        </w:rPr>
        <w:t>»</w:t>
      </w:r>
      <w:r>
        <w:rPr>
          <w:rFonts w:ascii="Roboto" w:hAnsi="Roboto" w:cs="Arial"/>
          <w:color w:val="000000"/>
          <w:sz w:val="27"/>
          <w:szCs w:val="27"/>
        </w:rPr>
        <w:t xml:space="preserve"> на определенный срок для выполнения служебного поручения вне места постоянной работы. </w:t>
      </w:r>
      <w:r>
        <w:rPr>
          <w:rFonts w:ascii="Roboto" w:hAnsi="Roboto" w:cs="Arial"/>
          <w:color w:val="000000"/>
          <w:sz w:val="27"/>
          <w:szCs w:val="27"/>
        </w:rPr>
        <w:br/>
        <w:t>3. Срок командировки определяется работодателем с учетом объема, сложности и других особенностей служебного поручения.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 </w:t>
      </w:r>
      <w:r>
        <w:rPr>
          <w:rFonts w:ascii="Roboto" w:hAnsi="Roboto" w:cs="Arial"/>
          <w:color w:val="000000"/>
          <w:sz w:val="27"/>
          <w:szCs w:val="27"/>
        </w:rPr>
        <w:br/>
        <w:t>Аналогично определяется день приезда работника в место постоянной работы.</w:t>
      </w:r>
      <w:r>
        <w:rPr>
          <w:rFonts w:ascii="Roboto" w:hAnsi="Roboto" w:cs="Arial"/>
          <w:color w:val="000000"/>
          <w:sz w:val="27"/>
          <w:szCs w:val="27"/>
        </w:rPr>
        <w:br/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  <w:r>
        <w:rPr>
          <w:rFonts w:ascii="Roboto" w:hAnsi="Roboto" w:cs="Arial"/>
          <w:color w:val="000000"/>
          <w:sz w:val="27"/>
          <w:szCs w:val="27"/>
        </w:rPr>
        <w:br/>
        <w:t>4.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  <w:r>
        <w:rPr>
          <w:rFonts w:ascii="Roboto" w:hAnsi="Roboto" w:cs="Arial"/>
          <w:color w:val="000000"/>
          <w:sz w:val="27"/>
          <w:szCs w:val="27"/>
        </w:rPr>
        <w:br/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</w:t>
      </w:r>
      <w:r w:rsidR="005677CB">
        <w:rPr>
          <w:rFonts w:ascii="Roboto" w:hAnsi="Roboto" w:cs="Arial"/>
          <w:color w:val="000000"/>
          <w:sz w:val="27"/>
          <w:szCs w:val="27"/>
        </w:rPr>
        <w:t xml:space="preserve"> услуг по месту командирования.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>
        <w:rPr>
          <w:rFonts w:ascii="Roboto" w:hAnsi="Roboto" w:cs="Arial"/>
          <w:color w:val="000000"/>
          <w:sz w:val="27"/>
          <w:szCs w:val="27"/>
        </w:rPr>
        <w:lastRenderedPageBreak/>
        <w:t>представля</w:t>
      </w:r>
      <w:r w:rsidR="005677CB">
        <w:rPr>
          <w:rFonts w:ascii="Roboto" w:hAnsi="Roboto" w:cs="Arial"/>
          <w:color w:val="000000"/>
          <w:sz w:val="27"/>
          <w:szCs w:val="27"/>
        </w:rPr>
        <w:t>е</w:t>
      </w:r>
      <w:r>
        <w:rPr>
          <w:rFonts w:ascii="Roboto" w:hAnsi="Roboto" w:cs="Arial"/>
          <w:color w:val="000000"/>
          <w:sz w:val="27"/>
          <w:szCs w:val="27"/>
        </w:rPr>
        <w:t>тся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5. При направлении в командировку работникам возмещаются расходы по проезду до места командировки и обратно к месту постоянной работы, расходы по найму жилого помещения, дополнительные расходы, связанные с проживанием вне постоянного места жительства - суточные, а также иные расходы, связанные с командировкой (при условии, что они произведены работником с разрешения или ведома работодателя или уполномоченного им лица). </w:t>
      </w:r>
      <w:r>
        <w:rPr>
          <w:rFonts w:ascii="Roboto" w:hAnsi="Roboto" w:cs="Arial"/>
          <w:color w:val="000000"/>
          <w:sz w:val="27"/>
          <w:szCs w:val="27"/>
        </w:rPr>
        <w:br/>
        <w:t>6.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по графику рабочего времени, в соответствии со служебным распорядком, установленным в командирующей организации.</w:t>
      </w:r>
      <w:r>
        <w:rPr>
          <w:rFonts w:ascii="Roboto" w:hAnsi="Roboto" w:cs="Arial"/>
          <w:color w:val="000000"/>
          <w:sz w:val="27"/>
          <w:szCs w:val="27"/>
        </w:rPr>
        <w:br/>
        <w:t>На работника, находящегося в командировке, распространяется режим служебного времени той организации, в которую он был направлен.</w:t>
      </w:r>
      <w:r>
        <w:rPr>
          <w:rFonts w:ascii="Roboto" w:hAnsi="Roboto" w:cs="Arial"/>
          <w:color w:val="000000"/>
          <w:sz w:val="27"/>
          <w:szCs w:val="27"/>
        </w:rPr>
        <w:br/>
        <w:t>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7. При направлении работника в командировку, ему выдается денежный аванс в размере, включающем суточные за каждый день пребывания в командировке, средства на оплату расходов по проезду к месту командировки и обратно к месту постоянной работы, расходов по найму жилого помещения (включая бронирование). 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8. Расходы по проезду к месту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принадлежностями), воздушным, железнодорожным, водным и автомобильным транспортом общего пользования (кроме такси) возмещаются в размере фактических расходов, подтвержденных проездными документами. </w:t>
      </w:r>
      <w:r>
        <w:rPr>
          <w:rFonts w:ascii="Roboto" w:hAnsi="Roboto" w:cs="Arial"/>
          <w:color w:val="000000"/>
          <w:sz w:val="27"/>
          <w:szCs w:val="27"/>
        </w:rPr>
        <w:br/>
        <w:t>При приобретении электронного проездного документа (билета) на железнодорожном транспорте возмещение расходов по проезду производится на основании:</w:t>
      </w:r>
      <w:r>
        <w:rPr>
          <w:rFonts w:ascii="Roboto" w:hAnsi="Roboto" w:cs="Arial"/>
          <w:color w:val="000000"/>
          <w:sz w:val="27"/>
          <w:szCs w:val="27"/>
        </w:rPr>
        <w:br/>
        <w:t>1) электронного проездного документа (билета), оформленного на утвержденном в качестве бланка строгой отчетности проездном документе (билете);</w:t>
      </w:r>
      <w:r>
        <w:rPr>
          <w:rFonts w:ascii="Roboto" w:hAnsi="Roboto" w:cs="Arial"/>
          <w:color w:val="000000"/>
          <w:sz w:val="27"/>
          <w:szCs w:val="27"/>
        </w:rPr>
        <w:br/>
        <w:t>2) электронного контрольного купона, с указанием информации, позволяющей идентифицировать проезд работника к месту командировки и/или обратно к месту постоянной работы.</w:t>
      </w:r>
      <w:r>
        <w:rPr>
          <w:rFonts w:ascii="Roboto" w:hAnsi="Roboto" w:cs="Arial"/>
          <w:color w:val="000000"/>
          <w:sz w:val="27"/>
          <w:szCs w:val="27"/>
        </w:rPr>
        <w:br/>
        <w:t>При приобретении электронного проездного документа (билета) воздушного транспорта компенсация стоимости проезда производится на основании:</w:t>
      </w:r>
      <w:r>
        <w:rPr>
          <w:rFonts w:ascii="Roboto" w:hAnsi="Roboto" w:cs="Arial"/>
          <w:color w:val="000000"/>
          <w:sz w:val="27"/>
          <w:szCs w:val="27"/>
        </w:rPr>
        <w:br/>
        <w:t>1) маршрут/квитанции электронного пассажирского билета, оформленной на утвержденном в качестве бланка строгой отчетности пассажирском билете;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2) электронного полетного купона (посадочный талон) с указанием информации, позволяющей идентифицировать проезд работника к месту </w:t>
      </w:r>
      <w:r>
        <w:rPr>
          <w:rFonts w:ascii="Roboto" w:hAnsi="Roboto" w:cs="Arial"/>
          <w:color w:val="000000"/>
          <w:sz w:val="27"/>
          <w:szCs w:val="27"/>
        </w:rPr>
        <w:lastRenderedPageBreak/>
        <w:t>служебной командировки и/или обратно к месту постоянной работы.</w:t>
      </w:r>
      <w:r>
        <w:rPr>
          <w:rFonts w:ascii="Roboto" w:hAnsi="Roboto" w:cs="Arial"/>
          <w:color w:val="000000"/>
          <w:sz w:val="27"/>
          <w:szCs w:val="27"/>
        </w:rPr>
        <w:br/>
      </w:r>
      <w:bookmarkStart w:id="0" w:name="_GoBack"/>
      <w:bookmarkEnd w:id="0"/>
      <w:r>
        <w:rPr>
          <w:rFonts w:ascii="Roboto" w:hAnsi="Roboto" w:cs="Arial"/>
          <w:color w:val="000000"/>
          <w:sz w:val="27"/>
          <w:szCs w:val="27"/>
        </w:rPr>
        <w:t>8.1. При направлении работника в командировку на транспорте, находящемся в собственности работника или в собственности третьих лиц (по доверенности), работнику также производится возмещение расходов на приобретение горюче-смазочных материалов по фактическим затратам, подтвержденным соответствующими документами (счетами, квитанциями</w:t>
      </w:r>
      <w:r w:rsidR="005677CB">
        <w:rPr>
          <w:rFonts w:ascii="Roboto" w:hAnsi="Roboto" w:cs="Arial"/>
          <w:color w:val="000000"/>
          <w:sz w:val="27"/>
          <w:szCs w:val="27"/>
        </w:rPr>
        <w:t>, кассовыми чеками и др.).</w:t>
      </w:r>
      <w:r w:rsidR="005677CB">
        <w:rPr>
          <w:rFonts w:ascii="Roboto" w:hAnsi="Roboto" w:cs="Arial"/>
          <w:color w:val="000000"/>
          <w:sz w:val="27"/>
          <w:szCs w:val="27"/>
        </w:rPr>
        <w:br/>
      </w:r>
      <w:r>
        <w:rPr>
          <w:rFonts w:ascii="Roboto" w:hAnsi="Roboto" w:cs="Arial"/>
          <w:color w:val="000000"/>
          <w:sz w:val="27"/>
          <w:szCs w:val="27"/>
        </w:rPr>
        <w:t>9. В отдельных случаях с разрешения работодателя работнику могут быть возмещены расходы по проезду на маршрутном таксомоторе, если имеются документы (билеты), подтверждающие эти расходы, и соблюдены условия и порядок направления работника в командировку.</w:t>
      </w:r>
      <w:r>
        <w:rPr>
          <w:rFonts w:ascii="Roboto" w:hAnsi="Roboto" w:cs="Arial"/>
          <w:color w:val="000000"/>
          <w:sz w:val="27"/>
          <w:szCs w:val="27"/>
        </w:rPr>
        <w:br/>
        <w:t>10. Работнику оплачиваются расходы по проезду транспортом общего пользования (кроме такси) соответственно к станции, пристани, аэропорту и от станции, пристани, аэропорта, а также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пункта, при наличии документов (билетов), подтверждающих эти расходы.</w:t>
      </w:r>
      <w:r>
        <w:rPr>
          <w:rFonts w:ascii="Roboto" w:hAnsi="Roboto" w:cs="Arial"/>
          <w:color w:val="000000"/>
          <w:sz w:val="27"/>
          <w:szCs w:val="27"/>
        </w:rPr>
        <w:br/>
        <w:t>11. При отсутствии проездных документов (билетов) или документов (справок),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пункте 8.1. настоящего Положения.</w:t>
      </w:r>
      <w:r>
        <w:rPr>
          <w:rFonts w:ascii="Roboto" w:hAnsi="Roboto" w:cs="Arial"/>
          <w:color w:val="000000"/>
          <w:sz w:val="27"/>
          <w:szCs w:val="27"/>
        </w:rPr>
        <w:br/>
        <w:t>12. В случае отмены командировки, переноса сроков командировки по уважительным причинам и (или) по распоряжению работодателя работнику могут возмещаться фактические расходы, связанные с возвратом, обменом проездных документов, изменением иных условий перевозки (изменение даты, маршрута, рейса, кода бронирования), в том числе стоимость «невозвратных» билетов, оплата сборов, неустоек, штрафов.</w:t>
      </w:r>
      <w:r>
        <w:rPr>
          <w:rFonts w:ascii="Roboto" w:hAnsi="Roboto" w:cs="Arial"/>
          <w:color w:val="000000"/>
          <w:sz w:val="27"/>
          <w:szCs w:val="27"/>
        </w:rPr>
        <w:br/>
        <w:t>Такие расходы могут подтверждаться распоряжением работодателя об отмене командировки или о переносе дат командировки, заявлением на имя работодателя об оплате вышеуказанных расходов, документом, выданным транспортной организацией об отмене и (или) задержке отправления транспортного средства, а также счетами, квитанциями, кассовыми чеками, иными документами о возврате, обмене проездных документов, изменении условий перевозки и самим «невозвратным» билетом.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К уважительным причинам относятся отмена и (или) задержка отправления транспортного средства, в том числе воздушного, железнодорожного, водного и автомобильного, приводящая к невозможности невыполнения служебного поручения, указанного в приказе, распоряжении работодателя, а также болезнь работника. По решению работодателя к уважительным причинам могут быть отнесены иные обстоятельства. </w:t>
      </w:r>
      <w:r>
        <w:rPr>
          <w:rFonts w:ascii="Roboto" w:hAnsi="Roboto" w:cs="Arial"/>
          <w:color w:val="000000"/>
          <w:sz w:val="27"/>
          <w:szCs w:val="27"/>
        </w:rPr>
        <w:br/>
        <w:t>Под «невозвратным» билетом понимается заключение договора перевозки, предусматривающего условие о невозврате провозной платы при добровольном расторжении договора по инициативе пассажира.</w:t>
      </w:r>
      <w:r>
        <w:rPr>
          <w:rFonts w:ascii="Roboto" w:hAnsi="Roboto" w:cs="Arial"/>
          <w:color w:val="000000"/>
          <w:sz w:val="27"/>
          <w:szCs w:val="27"/>
        </w:rPr>
        <w:br/>
        <w:t xml:space="preserve">В случае, если в процессе следования к месту командировки и обратно возникнет необходимость возврата, обмена проездных документов, изменения </w:t>
      </w:r>
      <w:r>
        <w:rPr>
          <w:rFonts w:ascii="Roboto" w:hAnsi="Roboto" w:cs="Arial"/>
          <w:color w:val="000000"/>
          <w:sz w:val="27"/>
          <w:szCs w:val="27"/>
        </w:rPr>
        <w:lastRenderedPageBreak/>
        <w:t>иных условий перевозки, обусловленная служебным поручением, указанным в распоряжении работодателя, работнику также может производиться возмещение расходов в порядке, предусмотренном вышеуказанными абзацами настоящего пункта.</w:t>
      </w:r>
      <w:r>
        <w:rPr>
          <w:rFonts w:ascii="Roboto" w:hAnsi="Roboto" w:cs="Arial"/>
          <w:color w:val="000000"/>
          <w:sz w:val="27"/>
          <w:szCs w:val="27"/>
        </w:rPr>
        <w:br/>
      </w:r>
      <w:r w:rsidR="005677CB">
        <w:rPr>
          <w:rFonts w:ascii="Roboto" w:hAnsi="Roboto" w:cs="Arial"/>
          <w:color w:val="000000"/>
          <w:sz w:val="27"/>
          <w:szCs w:val="27"/>
        </w:rPr>
        <w:t>13. Размер суточных составляет 2</w:t>
      </w:r>
      <w:r>
        <w:rPr>
          <w:rFonts w:ascii="Roboto" w:hAnsi="Roboto" w:cs="Arial"/>
          <w:color w:val="000000"/>
          <w:sz w:val="27"/>
          <w:szCs w:val="27"/>
        </w:rPr>
        <w:t>00 рублей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пути.</w:t>
      </w:r>
      <w:r>
        <w:rPr>
          <w:rFonts w:ascii="Roboto" w:hAnsi="Roboto" w:cs="Arial"/>
          <w:color w:val="000000"/>
          <w:sz w:val="27"/>
          <w:szCs w:val="27"/>
        </w:rPr>
        <w:br/>
        <w:t>При командировках в такую местность, откуда работник по условиям транспортного сообщения и характеру выполняемой в командировке работы имеет возможность ежедневно возвращаться из места служебной командировки к месту своего постоянного жительства, суточные не выплачиваются.</w:t>
      </w:r>
      <w:r>
        <w:rPr>
          <w:rFonts w:ascii="Roboto" w:hAnsi="Roboto" w:cs="Arial"/>
          <w:color w:val="000000"/>
          <w:sz w:val="27"/>
          <w:szCs w:val="27"/>
        </w:rPr>
        <w:br/>
        <w:t>14. Расходы по бронированию и найму жилого помещения возмещаются работнику (кроме тех случаев, когда предоставляется бесплатное помещение) по фактическим расходам, подтвержденным соответствующими д</w:t>
      </w:r>
      <w:r w:rsidR="005677CB">
        <w:rPr>
          <w:rFonts w:ascii="Roboto" w:hAnsi="Roboto" w:cs="Arial"/>
          <w:color w:val="000000"/>
          <w:sz w:val="27"/>
          <w:szCs w:val="27"/>
        </w:rPr>
        <w:t>окументами, в размере не более 3</w:t>
      </w:r>
      <w:r>
        <w:rPr>
          <w:rFonts w:ascii="Roboto" w:hAnsi="Roboto" w:cs="Arial"/>
          <w:color w:val="000000"/>
          <w:sz w:val="27"/>
          <w:szCs w:val="27"/>
        </w:rPr>
        <w:t>000 руб.</w:t>
      </w:r>
      <w:r>
        <w:rPr>
          <w:rFonts w:ascii="Roboto" w:hAnsi="Roboto" w:cs="Arial"/>
          <w:color w:val="000000"/>
          <w:sz w:val="27"/>
          <w:szCs w:val="27"/>
        </w:rPr>
        <w:br/>
        <w:t>В случае, если в населенном пункте отсутствует гостиница, работнику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  <w:r>
        <w:rPr>
          <w:rFonts w:ascii="Roboto" w:hAnsi="Roboto" w:cs="Arial"/>
          <w:color w:val="000000"/>
          <w:sz w:val="27"/>
          <w:szCs w:val="27"/>
        </w:rPr>
        <w:br/>
        <w:t>При отсутствии подтверждающих документов расходы по найму жилого помещения возмещаются в размере 50 процентов от установленной нормы суточных за каждый день командировки.</w:t>
      </w:r>
      <w:r>
        <w:rPr>
          <w:rFonts w:ascii="Roboto" w:hAnsi="Roboto" w:cs="Arial"/>
          <w:color w:val="000000"/>
          <w:sz w:val="27"/>
          <w:szCs w:val="27"/>
        </w:rPr>
        <w:br/>
        <w:t>Если работник по окончании рабочего дня по согласованию с представителем нанимателя остается в месте командировки, то при представлении документов о найме жилого помещения эти расходы возмещаются. Вопрос о целесообразности ежедневного возвращения командированного работника из места командировки к постоянному месту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  <w:r>
        <w:rPr>
          <w:rFonts w:ascii="Roboto" w:hAnsi="Roboto" w:cs="Arial"/>
          <w:color w:val="000000"/>
          <w:sz w:val="27"/>
          <w:szCs w:val="27"/>
        </w:rPr>
        <w:br/>
        <w:t>Сумма за питание и другие личные услуги, включенные в счета за наем жилого помещения, оплачиваются за счет суточных и возмещению не подлежат.</w:t>
      </w:r>
      <w:r>
        <w:rPr>
          <w:rFonts w:ascii="Roboto" w:hAnsi="Roboto" w:cs="Arial"/>
          <w:color w:val="000000"/>
          <w:sz w:val="27"/>
          <w:szCs w:val="27"/>
        </w:rPr>
        <w:br/>
        <w:t>15. В случае вынужденной остановки в пути, суточные за время остановки выплачиваются работнику при представлении документов, подтверждающих факт вынужденной остановки в пути.</w:t>
      </w:r>
      <w:r>
        <w:rPr>
          <w:rFonts w:ascii="Roboto" w:hAnsi="Roboto" w:cs="Arial"/>
          <w:color w:val="000000"/>
          <w:sz w:val="27"/>
          <w:szCs w:val="27"/>
        </w:rPr>
        <w:br/>
        <w:t>Работнику также возмещаются расходы по найму жилого помещения, подтвержденные соответствующими документами, но не более размеров, установленных настоящим Положением.</w:t>
      </w:r>
      <w:r>
        <w:rPr>
          <w:rFonts w:ascii="Roboto" w:hAnsi="Roboto" w:cs="Arial"/>
          <w:color w:val="000000"/>
          <w:sz w:val="27"/>
          <w:szCs w:val="27"/>
        </w:rPr>
        <w:br/>
        <w:t>16. В случае временной нетрудоспособности командированного работника, удостоверенной в установленном порядке, работнику возмещаются расходы по найму жилого помещения (кроме случаев, когда работник находился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своему постоянному месту жительства.</w:t>
      </w:r>
      <w:r>
        <w:rPr>
          <w:rFonts w:ascii="Roboto" w:hAnsi="Roboto" w:cs="Arial"/>
          <w:color w:val="000000"/>
          <w:sz w:val="27"/>
          <w:szCs w:val="27"/>
        </w:rPr>
        <w:br/>
      </w:r>
      <w:r>
        <w:rPr>
          <w:rFonts w:ascii="Roboto" w:hAnsi="Roboto" w:cs="Arial"/>
          <w:color w:val="000000"/>
          <w:sz w:val="27"/>
          <w:szCs w:val="27"/>
        </w:rPr>
        <w:lastRenderedPageBreak/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  <w:r>
        <w:rPr>
          <w:rFonts w:ascii="Roboto" w:hAnsi="Roboto" w:cs="Arial"/>
          <w:color w:val="000000"/>
          <w:sz w:val="27"/>
          <w:szCs w:val="27"/>
        </w:rPr>
        <w:br/>
        <w:t>17. Расходы, превышающие размеры, установленные настоящим Положением, а также иные, связанные с командировкой расходы (при условии, что они произведены работником с разрешения или ведома работодателя или уполномоченного им лица), могут быть возмещены по решению работодателя и только в пределах средств, предусмотренных в бюджетной смете органа местного самоуправления.</w:t>
      </w:r>
      <w:r>
        <w:rPr>
          <w:rFonts w:ascii="Roboto" w:hAnsi="Roboto" w:cs="Arial"/>
          <w:color w:val="000000"/>
          <w:sz w:val="27"/>
          <w:szCs w:val="27"/>
        </w:rPr>
        <w:br/>
        <w:t>Возмещение расходов, связанных с командировкой, включая произведенные с разрешения работодателя, производится при представлении документов, подтверждающих эти расходы.</w:t>
      </w:r>
    </w:p>
    <w:p w:rsidR="00842390" w:rsidRDefault="008C5AE4" w:rsidP="00791D67">
      <w:pPr>
        <w:pStyle w:val="a5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18</w:t>
      </w:r>
      <w:r w:rsidR="00842390">
        <w:rPr>
          <w:rFonts w:ascii="Roboto" w:hAnsi="Roboto" w:cs="Arial"/>
          <w:color w:val="000000"/>
          <w:sz w:val="27"/>
          <w:szCs w:val="27"/>
        </w:rPr>
        <w:t>.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BB0676" w:rsidRDefault="00BB0676"/>
    <w:sectPr w:rsidR="00BB0676" w:rsidSect="009F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8A"/>
    <w:rsid w:val="00155EC8"/>
    <w:rsid w:val="003D24F1"/>
    <w:rsid w:val="00487FDD"/>
    <w:rsid w:val="005677CB"/>
    <w:rsid w:val="006F5F4F"/>
    <w:rsid w:val="00791D67"/>
    <w:rsid w:val="00842390"/>
    <w:rsid w:val="0086257C"/>
    <w:rsid w:val="008C5AE4"/>
    <w:rsid w:val="008F36F1"/>
    <w:rsid w:val="0092548A"/>
    <w:rsid w:val="009F44B5"/>
    <w:rsid w:val="00AF4AB8"/>
    <w:rsid w:val="00BB0676"/>
    <w:rsid w:val="00BF6F2D"/>
    <w:rsid w:val="00C54BAF"/>
    <w:rsid w:val="00CF4D1A"/>
    <w:rsid w:val="00D75E60"/>
    <w:rsid w:val="00DB3FA5"/>
    <w:rsid w:val="00E158DA"/>
    <w:rsid w:val="00E91600"/>
    <w:rsid w:val="00EF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B5"/>
  </w:style>
  <w:style w:type="paragraph" w:styleId="1">
    <w:name w:val="heading 1"/>
    <w:basedOn w:val="a"/>
    <w:link w:val="10"/>
    <w:uiPriority w:val="9"/>
    <w:qFormat/>
    <w:rsid w:val="00BB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0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4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4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390"/>
    <w:rPr>
      <w:b/>
      <w:bCs/>
    </w:rPr>
  </w:style>
  <w:style w:type="paragraph" w:styleId="a5">
    <w:name w:val="Normal (Web)"/>
    <w:basedOn w:val="a"/>
    <w:uiPriority w:val="99"/>
    <w:unhideWhenUsed/>
    <w:rsid w:val="008423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37F6-8882-438F-922A-9630A567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2019-07-08T03:36:00Z</cp:lastPrinted>
  <dcterms:created xsi:type="dcterms:W3CDTF">2019-06-25T04:53:00Z</dcterms:created>
  <dcterms:modified xsi:type="dcterms:W3CDTF">2019-07-08T03:38:00Z</dcterms:modified>
</cp:coreProperties>
</file>